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 CHANGLU</w:t>
            </w:r>
          </w:p>
          <w:p w:rsidR="00C275A3" w:rsidRDefault="00A96AEC" w:rsidP="00C275A3">
            <w:pPr>
              <w:pStyle w:val="Hallgatokepzes"/>
            </w:pPr>
            <w:r>
              <w:t>Hungarológia</w:t>
            </w:r>
            <w:r>
              <w:br/>
            </w:r>
            <w:r w:rsidR="00E77B23">
              <w:t>MA,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Várkonyi Gábor</w:t>
            </w:r>
          </w:p>
          <w:p w:rsidR="00DB4822" w:rsidRDefault="00DB4822" w:rsidP="009763E0">
            <w:pPr>
              <w:pStyle w:val="Konzulensektitulus"/>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Magyarok Kínában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A dolgozatom gróf Széchenyi Béla kínai expedíciójáról szól.</w:t>
      </w:r>
      <w:r>
        <w:rPr>
          <w:color w:val="000000"/>
          <w:sz w:val="24"/>
          <w:szCs w:val="24"/>
        </w:rPr>
        <w:br/>
        <w:t xml:space="preserve">    1877-ben Széchenyi Béla vezetésével magyar tudományos expedíció indult Kelet－Ázsiába. Az expedició tudományos munkatársai Lóczy Lajos földrajz tudós, Gustáv Kreitner osztrák térképész, és Bálint Gábor nyelvész voltak. 1877 és 1880 között, 29 hónapot töltöttek kelet Ázsiában, és 1878 december 8-tól 1880 február 3-ig bejárták Kína nagy részét. Az expedíció költségét gróf Széchenyi Béla saját vagyonából finanszírozta. A Széchenyi Béla által szervezett expedíciónak annyi politikai vonatkozása is volt, hogy fogadta őt Herceg Gong, Li Hongzhang és Zuo Zongtang, akik a kor legbefolyásosabb kínai politikusai voltak.</w:t>
      </w:r>
      <w:r>
        <w:rPr>
          <w:color w:val="000000"/>
          <w:sz w:val="24"/>
          <w:szCs w:val="24"/>
        </w:rPr>
        <w:br/>
        <w:t xml:space="preserve">    A Széchenyi által szervezett expedició céljai között a magyarság őshazájának kutatása is beletartozott, ám ennél sokkal tágabb tudományos célkitűzések is vezették az expedició tagjait. A kínai kultúra és történelem valamint az ország geográfiai megismerése sokkal reálisabb és fontosabb szempont volt az expedició tudósai számára. A magyarság őseinek nyomát nem találták meg Kínában, de részletesen leírták észak－kínai területeken lévő népek szokásait, a kínai társadalom képét, a kínai hivatalok és közigazgatás működését valamint a kínaiak véleményét az európaiakról. Ez volt az első európai tudományos expedíció, amely tanulmányozta az Ezer Buddha barlangját. Ebben az expedícióban a döntő szerepet játszott Lóczy Lajos. Feltérképezték az általuk bejárt kínai tartományokat, hegyeket, tavakat, és folyókat, s eredményeikről három vastag kötetben számoltak be.</w:t>
      </w:r>
      <w:r>
        <w:rPr>
          <w:color w:val="000000"/>
          <w:sz w:val="24"/>
          <w:szCs w:val="24"/>
        </w:rPr>
        <w:br/>
        <w:t xml:space="preserve">    A kínai tudomány számára mindez azért fontos, mert ennek az expedíciónak az eredményei hozzájárultak a 19. század végi kínai művelődés, kultúra megismeréséhez, és Kínát elhelyezte az egyetemes földrajztudomány színpadán.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179629">
    <w:multiLevelType w:val="hybridMultilevel"/>
    <w:lvl w:ilvl="0" w:tplc="846523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179629">
    <w:abstractNumId w:val="301796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80418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