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CHANGLU LI</w:t>
            </w:r>
          </w:p>
          <w:p w:rsidR="00C275A3" w:rsidRDefault="00A96AEC" w:rsidP="00C275A3">
            <w:pPr>
              <w:pStyle w:val="Hallgatokepzes"/>
            </w:pPr>
            <w:r>
              <w:t>Hungarology</w:t>
            </w:r>
            <w:r>
              <w:br/>
            </w:r>
            <w:r w:rsidR="00E77B23">
              <w:t>MA, 3.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Gábor Várkonyi</w:t>
            </w:r>
          </w:p>
          <w:p w:rsidR="00DB4822" w:rsidRDefault="00DB4822" w:rsidP="009763E0">
            <w:pPr>
              <w:pStyle w:val="Konzulensektitulus"/>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Lóczy Lajos szerepe Kína geográfiai felfedezésében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The thesis that is about the Count Béla Széchenyi Expedition in China.</w:t>
      </w:r>
      <w:r>
        <w:rPr>
          <w:color w:val="000000"/>
          <w:sz w:val="24"/>
          <w:szCs w:val="24"/>
        </w:rPr>
        <w:br/>
        <w:t xml:space="preserve">    Count Béla Széchenyi, and three scholars－Austrian cartographer lieutenant Gusztáv Kreitner, the linguist Gábor Bálint and the geologist and geographer Lajos Lóczy went on an expedition in China from 1878 to 1880. The reason for this expedition was not only for finding out the origin of the ancient Hungarian inhabitants but was also for carrying out world renowned great scientific knowledge. The expense of the trip was paid by the Count Béla Széchenyi. During their trip in China, the Count Széchenyi met with important Chinese mandarins. The meetings between Béla Széchenyi and the Chinese mandarins show us a vivid picture of the political life in the late period of Qing dynasty. The expedition was the first European research team which arrived in North Western regions of China, where they did scientific research across the country. The expedition found the Mogao caves and noted the details of the caves, and they were the first European that arrived at the caves. Lajos Lóczy collected many information about the geography of China. He drew the scale maps of Chinese mountains, rivers and lakes. He also got a good results in researching of Chinese geology. He found out new kind of clay, which comes from Pliocene period. This new discovery is still meaningful in our modern era; and his research of the Chinese limestone’ layers, set a foundation for later Chinese geologists doing research in this field.</w:t>
      </w:r>
      <w:r>
        <w:rPr>
          <w:color w:val="000000"/>
          <w:sz w:val="24"/>
          <w:szCs w:val="24"/>
        </w:rPr>
        <w:br/>
        <w:t xml:space="preserve">    The Count Széchenyi Béla expedition carried out significant achievement at the research of Chinese culture, politic, geography and geology. The information they collected in China, gives a chance to not only foreigners but also Chinese to know this mysterious country comprehensively.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310658">
    <w:multiLevelType w:val="hybridMultilevel"/>
    <w:lvl w:ilvl="0" w:tplc="648289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310658">
    <w:abstractNumId w:val="903106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54698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