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PÁLL DORINA</w:t>
            </w:r>
          </w:p>
          <w:p w:rsidR="00C275A3" w:rsidRDefault="00A96AEC" w:rsidP="00C275A3">
            <w:pPr>
              <w:pStyle w:val="Hallgatokepzes"/>
            </w:pPr>
            <w:r>
              <w:t>Gazdaságinformatikus</w:t>
            </w:r>
            <w:r>
              <w:br/>
            </w:r>
            <w:r w:rsidR="00E77B23">
              <w:t>BSc, 5.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Horváth Zoltán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tanársegéd, PTE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Social Networking, Közösségi oldalak, közösségi alkalmazások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Napjainkban az internet olyan mértékben uralja az emberek mindennapjait, hogy el sem tudnánk képzelni a munkahelyhez vagy iskolához köthető tevékenységek elvégzését internet nélkül. Ahogy fejlődött az internet, úgy fejlődött az internet közösségi célokra való felhasználása.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Ha a közösségi oldalakról beszélünk, mindenki tud legalább 2-3 példát mondani. A közösségi oldalak használatával új embereket ismerhetünk meg, a legfrissebb információkat azonnal megkaphatjuk. A közösségi oldalak az információk széles tárházát nyújtják a felhasználók számára, mindenki megtalálhatja a neki legmegfelelőbb oldalt. A közösségi oldalak segítségével a világon bárkivel felvehetjük a kapcsolatot, a világ bármely pontját megismerhetjük, és nem utolsó sorban a világ nagyhíreiről azonnal tájékozódhatunk. A közösségi oldalakat felhasználók általában megosztják egymással a közös érdeklődési körüket, hobbijukat, vallási és politikai nézeteiket, magánéletüket.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 dolgozat számos közösségi oldalon belüli kategóriára tér ki részletesen. A dolgozatban objektívan körüljárjuk a közösségi oldalak nyújtotta szolgáltatások előnyeit és hátrányait, közösségi oldalak és a vállalkozások között kialakult viszonyt. A tudományos dolgozatból egyértelműen ki fog derülni az olvasó számára, hogy milyen kapcsolatban áll a közösségi média a társadalom mindennapjaival, az üzleti szférával, az oktatással, a munkahelyi viszonyokkal és a politikai személyek intézkedéseivel.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0487813">
    <w:multiLevelType w:val="hybridMultilevel"/>
    <w:lvl w:ilvl="0" w:tplc="1139878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0487813">
    <w:abstractNumId w:val="4048781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1029025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