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MELHARDT GERGŐ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Gábor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"…micsoda hatalma volt felettem a saját szavaimnak!" A megértés narratív esélyei és korlátai A feleségem történetében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1"/>
          <w:szCs w:val="21"/>
        </w:rPr>
        <w:t xml:space="preserve">Füst Milán szépprózai életműve az utóbbi időkben ismét az érdeklődés előterébe került, úgy tűnhet, mostanában kezdődik egy Füst-újraolvasási folyamat. Előadásomban Füst „nagyregényének,” az 1942-ben megjelent A feleségem történetének értelmezésére vállalkozom. Narratológiai szempontok alapján, a korábbi szakirodalom egyes megállapításainál pontosabban igyekszem tisztázni a regény narratívájának működésmódját, különös tekintettel a szövegben megjelenő rétegekre, azok időviszonyaira és az első személyű elbeszélés által megkonstruált identitások vizsgálatára. Úgy vélem, ez elengedhetetlen a regény világképének és filozófiai implikációinak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fő állítása az, hogy a Störr által kialakított narratíva nem lehet alkalmas számára a világ megértésére, noha ez a narrátor legfőbb célja a szöveg létrehozásával, végső soron tehát az elbeszélő identifikációs kísérlete sem vezet eredményre. Ő maga azonban nem képes ráébredni erre a kudarcra, ez csak az olvasóban fogalmazódhat meg. Vagyis a regény olvasásmódját a störri világmegértés-modell elégtelensége és az ettől eltávolodni igyekvő olvasói alternatívák közötti feszültség szervezi.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90215">
    <w:multiLevelType w:val="hybridMultilevel"/>
    <w:lvl w:ilvl="0" w:tplc="53582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90215">
    <w:abstractNumId w:val="279902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943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