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KORNÉL IVÁN</w:t>
            </w:r>
          </w:p>
          <w:p w:rsidR="00C275A3" w:rsidRDefault="00A96AEC" w:rsidP="00C275A3">
            <w:pPr>
              <w:pStyle w:val="Hallgatokepzes"/>
            </w:pPr>
            <w:r>
              <w:t>Materials Engineering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Materials Science and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Tamás Szabó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Szilvia Dudásné Perdi</w:t>
            </w:r>
          </w:p>
          <w:p w:rsidR="00DB4822" w:rsidRDefault="00DB4822" w:rsidP="00E11062">
            <w:pPr>
              <w:pStyle w:val="Konzulensek"/>
            </w:pPr>
            <w:r w:rsidRPr="00DB4822">
              <w:t>lab manager,  Inno-Comp Ltd.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Degradation of multiple extrusions tube material work on a physical properties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synthetic polymers play an increasingly bigger role in our everyday life. They play an important role on a number area, like what in the household, the vehicles, the public health and so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TDK essay go an uncharged random polypropylene (rPP). From this material prepare pipes, which ones use to make high-pressure drinking water networks. Very important that raw material have got a wide characteristic profile and stay within the prescribed cost frame.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paper deal with thermo-oxidative degradation of this material. I give full particulars about how change the material-structure, the physical properties under multiple extrusions.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is why I choose this theme because the degradation is a big problem about the plastic processors everyday life. The specialists try for prevent the plastic waste formation. The waste is reused in a production by technicians but then very important that the specialists take notice of the material physical properties ruination and the chromatism.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84534">
    <w:multiLevelType w:val="hybridMultilevel"/>
    <w:lvl w:ilvl="0" w:tplc="825682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84534">
    <w:abstractNumId w:val="191845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04598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