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BÁTHORY CSONGOR</w:t>
            </w:r>
          </w:p>
          <w:p w:rsidR="00C275A3" w:rsidRDefault="00A96AEC" w:rsidP="00C275A3">
            <w:pPr>
              <w:pStyle w:val="Hallgatokepzes"/>
            </w:pPr>
            <w:r>
              <w:t>Hőenergia és Minőségirányítás szakirány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Palotás Árpád Bence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Térségünk szmoghelyzete, a légköri inverzió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fejlődés hatására kialakuló szmog manapság minden nagyváros problémája, így Miskolcnak és térségének is. A szmog kialakulásának fő oka, hogy a fűtési szezonban, jellemzően október elejétől, április végéig a légszennyezés mértéke drasztikusan nő, mert a háztartási tüzelőberendezések által kibocsátott légszennyezés hozzáadódik az ipar és közlekedés okozta szennyezésekhez. Szmoghelyzetről akkor beszélhetünk, ha az ebből származó gázok nem tudnak a légkör magasabb rétegei felé távozni, mert egy meleg levegőréteg, ami nem más, mint a légköri inverziós réteg, elzárja útjukat.</w:t>
      </w:r>
      <w:r>
        <w:rPr>
          <w:color w:val="000000"/>
          <w:sz w:val="24"/>
          <w:szCs w:val="24"/>
        </w:rPr>
        <w:br/>
        <w:t xml:space="preserve">A dolgozatomban részletesen elemzem a Sajó-völgyében, az utóbbi években mért szmogos időszakokat az ÉMI-KTVF adatai alapján. Vizsgálom a domborzati- és szélviszonyokat, valamit az inverziós réteg megjelenésének hatását. A szmogprobléma megoldásának egyik jelentős akadálya, hogy részletesen nem ismert az inverzió szerkezete, illetve a szerkezet időbeli változása. Erre vonatkozó adatokkal az Országos Meteorológiai Szolgálat sem tud szolgálni. Bemutatom az inverzió numerikus megközelítésének néhány aspektusát és az ezzel kapcsolatos meteorológiai modelleket. Az inverzió egyszerűen jellemezhető a függőleges irány mentén a talajfelszíntől való távolság függvényében változó hőmérséklet értékekkel.</w:t>
      </w:r>
      <w:r>
        <w:rPr>
          <w:color w:val="000000"/>
          <w:sz w:val="24"/>
          <w:szCs w:val="24"/>
        </w:rPr>
        <w:br/>
        <w:t xml:space="preserve">Dolgozatom célja az említett hőmérséklet-eloszlás kísérleti meghatározása a már kialakult inverziós helyzetekben és az eloszlás változásának (a határoló réteg emelkedésének) időbeli vizsgálata. A kísérlet megtervezésének és végrehajtásának fontos szempontja a költséghatékony, megbízhatóan végrehajtható mérések lefolytatása, reprodukálhatósága és az eredmények rögzítése.</w:t>
      </w:r>
      <w:r>
        <w:rPr>
          <w:color w:val="000000"/>
          <w:sz w:val="24"/>
          <w:szCs w:val="24"/>
        </w:rPr>
        <w:br/>
        <w:t xml:space="preserve">A mérendő adatok lehetőséget teremtenek a légszennyezés csökkentését célzó egyes, már ismert eszközök továbbfejlesztésére vagy új technológiák, illetve eszközök kidolgozására. A kutatómunka eredményeinek sikeres gyakorlati alkalmazásával reményeink szerint jelentősen csökkenthetjük a szmog következtében kialakuló légúti megbetegedések számát, javíthatjuk a nagyvárosok lakosságának életminőségét.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80247">
    <w:multiLevelType w:val="hybridMultilevel"/>
    <w:lvl w:ilvl="0" w:tplc="43913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80247">
    <w:abstractNumId w:val="21380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156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