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DÉNES</w:t>
            </w:r>
          </w:p>
          <w:p w:rsidR="00C275A3" w:rsidRDefault="00A96AEC" w:rsidP="00C275A3">
            <w:pPr>
              <w:pStyle w:val="Hallgatokepzes"/>
            </w:pPr>
            <w:r>
              <w:t>Gépészmérnöki mesterszak</w:t>
            </w:r>
            <w:r>
              <w:br/>
            </w:r>
            <w:r w:rsidR="00E77B23">
              <w:t>MSc, 17.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Péter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3D nyomtatás paramétereinek vizsgálata, 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FDM (Fused Desposition Modelling) eljárással nagy szabadsággal, egyszerűen adhatunk alakot terveinknek. Az eljárás nagy előnye, hogy különleges és drága szerszámok nélkül, egy kompakt méretű berendezéssel készíthetjük el modelljeinket.</w:t>
      </w:r>
      <w:r>
        <w:rPr>
          <w:color w:val="000000"/>
          <w:sz w:val="24"/>
          <w:szCs w:val="24"/>
        </w:rPr>
        <w:br/>
        <w:t xml:space="preserve">Ahhoz, hogy a várt eredményt kapjuk, ismernünk kell a nyomtatás, és így a végtermék minőségét is meghatározó befolyásoló paramétereket. Kísérleteim során azt vizsgáltam, hogy egy adott anyagminőségű filament (a nyomtatás során használt műanyag huzal) feldolgozása során felmerülő beállítási lehetőségek mely kombinációjával tudnám a szakítóvizsgálat szempontjából legkedvezőbb eredményt elérni, majd a kapott eredmények gyakorlati alkalmazását vizsgálom meg.</w:t>
      </w:r>
      <w:r>
        <w:rPr>
          <w:color w:val="000000"/>
          <w:sz w:val="24"/>
          <w:szCs w:val="24"/>
        </w:rPr>
        <w:br/>
        <w:t xml:space="preserve">Dolgozatom során szeretném bemutatni rapid prototyping technológiákat, ezen belül a vizsgált FDM eljárást, majd a vizsgált PLA anyagminőségű polimer tulajdonságait, magukat a vizsgálati paramétereket, végül pedig gyakorlati példán mutatom be ennek hasznosságát.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28043">
    <w:multiLevelType w:val="hybridMultilevel"/>
    <w:lvl w:ilvl="0" w:tplc="94891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28043">
    <w:abstractNumId w:val="43728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737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