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SZÉKELY</w:t>
            </w:r>
          </w:p>
          <w:p w:rsidR="00C275A3" w:rsidRDefault="00A96AEC" w:rsidP="00C275A3">
            <w:pPr>
              <w:pStyle w:val="Hallgatokepzes"/>
            </w:pPr>
            <w:r>
              <w:t>Mechanical Engineering</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Dániel Tóth</w:t>
            </w:r>
          </w:p>
          <w:p w:rsidR="00DB4822" w:rsidRDefault="00DB4822" w:rsidP="009763E0">
            <w:pPr>
              <w:pStyle w:val="Konzulensektitulus"/>
            </w:pPr>
            <w:r w:rsidRPr="00DB4822">
              <w:t>PhD student,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Ball bearing analysis by statistical features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industrial application rolling bearings are one of the most important machine elements. If failures of bearings stay hidden, they may damage the machines, or may cause its total failure in worse case. That is why it is indispensible to recognize these failures, before they cause serious damages. There are several methods for recognizing and identifying these failures.</w:t>
      </w:r>
      <w:r>
        <w:rPr>
          <w:color w:val="000000"/>
          <w:sz w:val="24"/>
          <w:szCs w:val="24"/>
        </w:rPr>
        <w:br/>
        <w:t xml:space="preserve">In this paper, I examine a single row, deep groove ball bearing with the statistical features. In bearing condition monitoring, statistical features allow quick data-management and calculation. During my examination I define the actual wear level of the mentioned bearing with the statistical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97612">
    <w:multiLevelType w:val="hybridMultilevel"/>
    <w:lvl w:ilvl="0" w:tplc="75640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97612">
    <w:abstractNumId w:val="60597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484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