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CSORBA GYÖNGYVÉR</w:t>
            </w:r>
          </w:p>
          <w:p w:rsidR="00C275A3" w:rsidRDefault="00A96AEC" w:rsidP="00C275A3">
            <w:pPr>
              <w:pStyle w:val="Hallgatokepzes"/>
            </w:pPr>
            <w:r>
              <w:t>Rekreációszervező- egészségfejlesztő</w:t>
            </w:r>
            <w:r>
              <w:br/>
            </w:r>
            <w:r w:rsidR="00E77B23">
              <w:t>BSc, 3. félév</w:t>
            </w:r>
          </w:p>
          <w:p w:rsidR="00C265CE" w:rsidRPr="009E5FF1" w:rsidRDefault="00E77B23" w:rsidP="00C275A3">
            <w:pPr>
              <w:pStyle w:val="Hallgatokepzes"/>
              <w:rPr>
                <w:b/>
                <w:caps/>
              </w:rPr>
            </w:pPr>
            <w:r>
              <w:t>Eszterházy Károly Főiskola</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SzatmáriZoltán</w:t>
            </w:r>
          </w:p>
          <w:p w:rsidR="00DB4822" w:rsidRDefault="00DB4822" w:rsidP="00E11062">
            <w:pPr>
              <w:pStyle w:val="Konzulensek"/>
            </w:pPr>
            <w:r w:rsidRPr="00DB4822">
              <w:t>egyetemi docens,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öltözködési szokások vizsgálata az egri főiskolai hallgatók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divat, főiskola, hallgatók, öltözködés, ruha</w:t>
      </w:r>
      <w:r>
        <w:t xml:space="preserve"/>
      </w:r>
    </w:p>
    <w:p>
      <w:pPr>
        <w:widowControl w:val="on"/>
        <w:pBdr/>
        <w:spacing w:before="240" w:after="240" w:line="240" w:lineRule="auto"/>
        <w:ind w:left="0" w:right="0"/>
        <w:jc w:val="left"/>
      </w:pPr>
      <w:r>
        <w:rPr>
          <w:color w:val="000000"/>
          <w:sz w:val="24"/>
          <w:szCs w:val="24"/>
        </w:rPr>
        <w:t xml:space="preserve">Szerző: Csorba Gyöngyvér (EKTF TTK nappali Rekreációszervező-egészségfejlesztő szak)</w:t>
      </w:r>
      <w:r>
        <w:rPr>
          <w:color w:val="000000"/>
          <w:sz w:val="24"/>
          <w:szCs w:val="24"/>
        </w:rPr>
        <w:br/>
        <w:t xml:space="preserve">Témavezető: Dr. Szatmári Zoltán PhD egyetemi docens</w:t>
      </w:r>
    </w:p>
    <w:p>
      <w:pPr>
        <w:widowControl w:val="on"/>
        <w:pBdr/>
        <w:spacing w:before="240" w:after="240" w:line="240" w:lineRule="auto"/>
        <w:ind w:left="0" w:right="0"/>
        <w:jc w:val="left"/>
      </w:pPr>
      <w:r>
        <w:rPr>
          <w:color w:val="000000"/>
          <w:sz w:val="24"/>
          <w:szCs w:val="24"/>
        </w:rPr>
        <w:t xml:space="preserve">Öltözködési szokások vizsgálata egri főiskolai hallgatók körében.</w:t>
      </w:r>
      <w:r>
        <w:rPr>
          <w:color w:val="000000"/>
          <w:sz w:val="24"/>
          <w:szCs w:val="24"/>
        </w:rPr>
        <w:br/>
        <w:t xml:space="preserve">A Főiskolai öltözködést nem lehet egyszerűen leírni, nem egységes csak nagyvonalakban tudunk róla beszélni. Ez azért lehetséges, mert sokszínű és széles a mai fiatalok érdeklődése. Mindenkinek más a stílusa, életfelfogás a világról, külső megjelenése illetve igénye.</w:t>
      </w:r>
      <w:r>
        <w:rPr>
          <w:color w:val="000000"/>
          <w:sz w:val="24"/>
          <w:szCs w:val="24"/>
        </w:rPr>
        <w:br/>
        <w:t xml:space="preserve">Visszagondolva a középiskolás éveinkre, vagyis inkább a fiúkra akkor észrevehetjük, hogy nem annyira játszott központi szerepet a divat. Egyszerű, sportos, stílusban különböző ruhák szúrnak szemet. Főiskolára, egyetemre bekerülve a férfiasodó fiúk elkezdtek másképpen öltözni, jobban adnak a megjelenésre előkerültek az ingek, zakók és a szép cipők. Meg szeretnék mutatni, hogy megtaláltak az elegánsabb stílusukat is, aminek aztán egyik előnye, hogy a lányok felfigyelnek rájuk jó képűnek, helyesnek tartják őket.</w:t>
      </w:r>
      <w:r>
        <w:rPr>
          <w:color w:val="000000"/>
          <w:sz w:val="24"/>
          <w:szCs w:val="24"/>
        </w:rPr>
        <w:br/>
        <w:t xml:space="preserve">A lányok öltözködése is átalakult a felsőbb oktatásba kerülve. A sok és rikító színű ruha, nem összeillő mintázatú, nagy fülbevalók szintén minden színben játszódtak. Ezek leegyszerűsödtek, letisztultak átváltottak csinos, előkelő divatos ruhákká. Ezt sokan azzal is magyarázzák, hogy a fiatal lányok hamarabb érnek, mint a fiúk. Amit biztosra tudunk a legtöbb lány követi a divatot, olvassa a divat újságokat, nyomon követi a sztárok, hírességek öltözködését. Ezeket az éveket még nevezhetjük úgy, hogy mindenki keresi önmagát és saját stílusát, ami még nem forrt ki.</w:t>
      </w:r>
      <w:r>
        <w:rPr>
          <w:color w:val="000000"/>
          <w:sz w:val="24"/>
          <w:szCs w:val="24"/>
        </w:rPr>
        <w:br/>
        <w:t xml:space="preserve">Vannak bizonyos különbségek, amit észrevehetünk főiskolán/egyetemen belül, ami kimondatlanul, de bele lettünk kényszerítve, ezek közül említenék párat. Észrevehetjük, hogy a testnevelés szakosok az iskola által kínált és annak feliratával, logójával ellátott melegítőben, pólóban járnak iskolába. Ennek az oka az lehet, hogy nekik többségében gyakorlati órájuk van, ahol dolgozni kell, amiben kimelegednek. Magyarázhatjuk ezt azzal, hogy lusták (még sportolók révén is) nincs kedvük átöltözni csak levenni a felsőt és máris órára készen vannak, másrészt nem akarják össze piszkolni a szép utcai ruhájukat, egyszerűbb és még gondolkodni sem kell, azon mit mivel kell felvenni. Az informatikai szakosokra egyszerűen mindenki rá mondja, hogy „kocka”, oka ennek öltözködésük, illetve hogy a számítógépük majdnem a legfontosabb tárgy a napjukban. Öltözködésben ők egyszerűek, farmer, póló, pulóver vagy éppen a kockás mellény összeállítást kedvelik. Ők nem gondolnak a feltűnő, előkelő megjelenésre, gondolhatják magukban, hogy egyszerű, az nagyszerű is lehet. Van még olyan szakos hallgató akire, ha ránézünk, egyből tudhatjuk, hogy na, ő biztosan olyan szakra jár, ezek a rajzszakosok. Megjelenésük abban rejlik, hogy különcök, nem követik a divatot nem érdekli őket hogy ki mit gondol róluk, ők a saját kis világukban élnek. Feltűnő mintázatú, mindenféle mintás felső, alsó, nem kivehető stílus, ceruza a hajban illetve fül mögött, lányoknál különös smink ez az, ami jellemző lehet rájuk. Ez nem is baj, hiszen rájuk szokták mondani, hogy művész lélek.</w:t>
      </w:r>
      <w:r>
        <w:rPr>
          <w:color w:val="000000"/>
          <w:sz w:val="24"/>
          <w:szCs w:val="24"/>
        </w:rPr>
        <w:br/>
        <w:t xml:space="preserve">Nyílván itt nem lehet általánosítani, mindenhol és mindig vannak kivételek!!!</w:t>
      </w:r>
      <w:r>
        <w:rPr>
          <w:color w:val="000000"/>
          <w:sz w:val="24"/>
          <w:szCs w:val="24"/>
        </w:rPr>
        <w:br/>
        <w:t xml:space="preserve">A Főiskolán/Egyetemen gyakran az is előfordul, hogy egy átmulatott éjszaka után, csak felkapunk valamit, amit reggel az ágy mellett találunk vagy a szekrény tetején. Az ember életében ám ezek a legjobb évek, amikor kiélheti magát az ember.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57007">
    <w:multiLevelType w:val="hybridMultilevel"/>
    <w:lvl w:ilvl="0" w:tplc="12838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57007">
    <w:abstractNumId w:val="72657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72926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