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JÁNOS MAYER</w:t>
            </w:r>
          </w:p>
          <w:p w:rsidR="00C275A3" w:rsidRDefault="00A96AEC" w:rsidP="00C275A3">
            <w:pPr>
              <w:pStyle w:val="Hallgatokepzes"/>
            </w:pPr>
            <w:r>
              <w:t>Energy engineering</w:t>
            </w:r>
            <w:r>
              <w:br/>
            </w:r>
            <w:r w:rsidR="00E77B23">
              <w:t>BSc, 7.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András Dán</w:t>
            </w:r>
          </w:p>
          <w:p w:rsidR="00DB4822" w:rsidRDefault="00DB4822" w:rsidP="009763E0">
            <w:pPr>
              <w:pStyle w:val="Konzulensektitulus"/>
            </w:pPr>
            <w:r w:rsidRPr="00DB4822">
              <w:t>professor emeritus,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Complex method for performance prediction of solar cells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solar cells convert the solar energy directly into electricity. The installed solar cell capacity started a significant growth worldwide in the recent years, but in Hungary they still represent only a very small percentage of the total electricity production. The main barriers of the spread are the high investment costs and the resulting long payback period. An important part of the payback calculation is the prediction of the expected revenue, which is closely related to the energy produced by the solar panel, so there is particularly great importance of the solar power prediction. The knowing the expected power production is also important in the selection of the plant site, but for this it is also advisable to examine the less quantifiable effects of the weather characteristics.</w:t>
      </w:r>
    </w:p>
    <w:p>
      <w:pPr>
        <w:widowControl w:val="on"/>
        <w:pBdr/>
        <w:spacing w:before="240" w:after="240" w:line="240" w:lineRule="auto"/>
        <w:ind w:left="0" w:right="0"/>
        <w:jc w:val="left"/>
      </w:pPr>
      <w:r>
        <w:rPr>
          <w:color w:val="000000"/>
          <w:sz w:val="24"/>
          <w:szCs w:val="24"/>
        </w:rPr>
        <w:t xml:space="preserve">Many programs have been made for the prediction of solar power production and a lot of them are available also on the internet. Most of these, however, calculate only with the radiation corresponding the orientation and the effect of temperature to the cell efficiency, so they cannot provide sufficiently accurate results for a system implemented in practice. For such programs, usually the calculation algorithm is unknown, so their reliability is doubtful as well. In my work, my goal was to make a simulation what is able to model both the solar cells and inverters using the data provided by the manufacturers, without any necessary measurements. I aspired that my program should use maximum number of input data and take into account the most phenomenon by performing the calculation, and I examined the effect of traits which are more difficult to quantify.</w:t>
      </w:r>
    </w:p>
    <w:p>
      <w:pPr>
        <w:widowControl w:val="on"/>
        <w:pBdr/>
        <w:spacing w:before="240" w:after="240" w:line="240" w:lineRule="auto"/>
        <w:ind w:left="0" w:right="0"/>
        <w:jc w:val="left"/>
      </w:pPr>
      <w:r>
        <w:rPr>
          <w:color w:val="000000"/>
          <w:sz w:val="24"/>
          <w:szCs w:val="24"/>
        </w:rPr>
        <w:t xml:space="preserve">The produced simulation is able to take into account the more influencing factors with transparent computing background and more difficult algorithm as well, hereby it provides more accurate results in point of the expected power producing. The more accurate prediction makes the revenue of solar cell investment safer, hereby it reduces risk of investments. In case of bigger solar plants the short term accurate prediction of production eases the control of the network. In case of larger photovoltaic plants the short term predictions also facilitates the system integration of the power plant.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41917">
    <w:multiLevelType w:val="hybridMultilevel"/>
    <w:lvl w:ilvl="0" w:tplc="35981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41917">
    <w:abstractNumId w:val="479419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8417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