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CSÁKVÁRI</w:t>
            </w:r>
          </w:p>
          <w:p w:rsidR="00C275A3" w:rsidRDefault="00A96AEC" w:rsidP="00C275A3">
            <w:pPr>
              <w:pStyle w:val="Hallgatokepzes"/>
            </w:pPr>
            <w:r>
              <w:t>Agricultural Environmental Management Engineering</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Dénes Saláta</w:t>
            </w:r>
          </w:p>
          <w:p w:rsidR="00DB4822" w:rsidRDefault="00DB4822" w:rsidP="00E11062">
            <w:pPr>
              <w:pStyle w:val="Konzulensek"/>
            </w:pPr>
            <w:r w:rsidRPr="00DB4822">
              <w:t>research worker,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Changing of agriculture of a settlement between the rivers Váh and Hron in the 19-20. centuries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thesis I examined the temporal changes of the agriculture of a Hungarian settlement in Slovakia in the 19-20. centuries. My home village Marcelová, between the rivers Váh and Hron, as study area was chosen. Currently the agriculture characterized by intensive farming as large scale crop production. Due to the intensive land use and the large estate structure the agricultural population has only seasonal access for work, so the secure sources of income is not insured continuously.</w:t>
      </w:r>
    </w:p>
    <w:p>
      <w:pPr>
        <w:widowControl w:val="on"/>
        <w:pBdr/>
        <w:spacing w:before="240" w:after="240" w:line="240" w:lineRule="auto"/>
        <w:ind w:left="0" w:right="0"/>
        <w:jc w:val="left"/>
      </w:pPr>
      <w:r>
        <w:rPr>
          <w:color w:val="000000"/>
          <w:sz w:val="24"/>
          <w:szCs w:val="24"/>
        </w:rPr>
        <w:t xml:space="preserve">In addition to the socio-economic difficulties the anthropogenic impacts means other environmental problems. The homogenous monocultural landscape does not full ecological function[SD1] , the biodiversity of the area is low. Due to the intensive land use only small natural and semi-natural habitats have remained as residues of sandy oak forests, sandy grasslands, desiccating wetlands, willows and poplars patches. The largest threat for them are the plowing, the expanding of black locust, the inappropriate forest management and the lack of conservation management. In addition the contamination in soil and in water is high.</w:t>
      </w:r>
    </w:p>
    <w:p>
      <w:pPr>
        <w:widowControl w:val="on"/>
        <w:pBdr/>
        <w:spacing w:before="240" w:after="240" w:line="240" w:lineRule="auto"/>
        <w:ind w:left="0" w:right="0"/>
        <w:jc w:val="left"/>
      </w:pPr>
      <w:r>
        <w:rPr>
          <w:color w:val="000000"/>
          <w:sz w:val="24"/>
          <w:szCs w:val="24"/>
        </w:rPr>
        <w:t xml:space="preserve">The main aim of the research is to study the real agricultural history background of the area based on field work, photographs and historical sources as maps and even material relics, verbal memories. For this purpose I have also collected and processed the literature sources. On the one hand the study describe the agriculture in the past, on the other hand through to this describe the present modern production which is oriented mostly by profit. The study aims to point out the lack of balance between the intensive agriculture and the sustainable management, as well needs of small and medium-sized farms.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89414">
    <w:multiLevelType w:val="hybridMultilevel"/>
    <w:lvl w:ilvl="0" w:tplc="87578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89414">
    <w:abstractNumId w:val="937894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972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