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GÁRDONYI</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MÁTYÁS SZEMES</w:t>
            </w:r>
          </w:p>
          <w:p w:rsidR="00DB4822" w:rsidRDefault="00C275A3" w:rsidP="004D7940">
            <w:pPr>
              <w:pStyle w:val="Hallgatokepzes"/>
            </w:pPr>
            <w:r>
              <w:t>Geography</w:t>
            </w:r>
            <w:r w:rsidR="00A96AEC">
              <w:br/>
              <w:t>BSc,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Marton Veress</w:t>
            </w:r>
          </w:p>
          <w:p w:rsidR="00DB4822" w:rsidRDefault="00DB4822" w:rsidP="00E11062">
            <w:pPr>
              <w:pStyle w:val="Konzulensek"/>
            </w:pPr>
            <w:r w:rsidRPr="00DB4822">
              <w:t>Professor, NYME TTK</w:t>
            </w:r>
          </w:p>
        </w:tc>
      </w:tr>
      <w:tr w:rsidR="00DB4822" w:rsidTr="00DB4822">
        <w:tc>
          <w:tcPr>
            <w:tcW w:w="9854" w:type="dxa"/>
          </w:tcPr>
          <w:p w:rsidR="00DB4822" w:rsidRPr="00DB4822" w:rsidRDefault="00DB4822" w:rsidP="004D7940">
            <w:pPr>
              <w:pStyle w:val="Konzulensek"/>
            </w:pPr>
            <w:r w:rsidRPr="00DB4822">
              <w:t>Gyorgy Deak Dr.</w:t>
            </w:r>
          </w:p>
          <w:p w:rsidR="00DB4822" w:rsidRDefault="00DB4822" w:rsidP="00E11062">
            <w:pPr>
              <w:pStyle w:val="Konzulensek"/>
            </w:pPr>
            <w:r w:rsidRPr="00DB4822">
              <w:t>assistant 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covered karst features was simulated in laboratory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development of covered karst features was simulated in laboratory. In the experiments we made physical models to collect data for the covered karst processes and development. During the experiments we created unified sized gypsum plates and they were covered with superficial deposits in different thickness (1 cm concerning 5 cm) and grain size. The water was dripped to the cover or to the bedrock either from above or from the side but it was point-like in all cases. The angle of dip of the gypsum plate could be 5° or 0°. We have done 22 experiments so far, while we managed to create the following forms. The features of the cover are: depressions with gentle side, depressions with vertical sides, small depressions, irregular depressions, rain furrows, longitudinal and transverse crevices, radial depressions and arcuate cervices, while the features of the bedrock are: shafts, kamenitzas, finger tips, pits, orange-peel like solutional forms, longitudinal and transverse channels, inflow channels, decantation channel and channels (grikes) at the margin of the cover.The development, size, density and the shape of the features of the cover were affected by the size and the shape of the features which formed during the solution of the bedrock. The solution of the bedrock depended on the type of the water supply, and the characteristic of the water movement in the cover. With the results of these studies the development of the subsidence dolines can be interpreted better than we have previously known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73207">
    <w:multiLevelType w:val="hybridMultilevel"/>
    <w:lvl w:ilvl="0" w:tplc="14101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73207">
    <w:abstractNumId w:val="14373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229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