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KOVÁCS</w:t>
            </w:r>
          </w:p>
          <w:p w:rsidR="00C275A3" w:rsidRDefault="00A96AEC" w:rsidP="00C275A3">
            <w:pPr>
              <w:pStyle w:val="Hallgatokepzes"/>
            </w:pPr>
            <w:r>
              <w:t>Agricultural Information Technology and Policy Administration Engineering</w:t>
            </w:r>
            <w:r>
              <w:br/>
            </w:r>
            <w:r w:rsidR="00E77B23">
              <w:t>BSc,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Szilágyi</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Website marketing and online coupon system development for Hajdú-Marketing Ltd.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various websites and online stores gain more and more ground. Abroad, the different farms, small- and large-scale farmers have been present on the world-wide web for many years, in some cases having business sites or web pages providing information. In our country and throughout the world, the two most important fields are the agriculture and the information technology. In the course of my work, I have combined these two areas where both agriculture and web page editing are present.</w:t>
      </w:r>
      <w:r>
        <w:rPr>
          <w:color w:val="000000"/>
          <w:sz w:val="24"/>
          <w:szCs w:val="24"/>
        </w:rPr>
        <w:br/>
        <w:t xml:space="preserve">The overall objective of my paper is to demonstrate the preparation and social media marketing of a particular agricultural business website.</w:t>
      </w:r>
      <w:r>
        <w:rPr>
          <w:color w:val="000000"/>
          <w:sz w:val="24"/>
          <w:szCs w:val="24"/>
        </w:rPr>
        <w:br/>
        <w:t xml:space="preserve">I participated on a personal consultation with the host store manager several times, discussing, among other things, customer discounts, the introduction of coupons, preventive actions to avoid coupon reproduction, as well as the colour scheme for the web shop and the future website that I discuss in more detail in my essay.</w:t>
      </w:r>
      <w:r>
        <w:rPr>
          <w:color w:val="000000"/>
          <w:sz w:val="24"/>
          <w:szCs w:val="24"/>
        </w:rPr>
        <w:br/>
        <w:t xml:space="preserve">It may be noted as a specific objective that the site was designed to retain returning customers and to attract new customers.</w:t>
      </w:r>
      <w:r>
        <w:rPr>
          <w:color w:val="000000"/>
          <w:sz w:val="24"/>
          <w:szCs w:val="24"/>
        </w:rPr>
        <w:br/>
        <w:t xml:space="preserve">In addition, boosting the online trade is also important, but the increase of purchases made on-site came to the fore.</w:t>
      </w:r>
      <w:r>
        <w:rPr>
          <w:color w:val="000000"/>
          <w:sz w:val="24"/>
          <w:szCs w:val="24"/>
        </w:rPr>
        <w:br/>
        <w:t xml:space="preserve">In order to achieve the overall objectives, I developed a PHP website, and by using the same programming language, I also created an online coupon system, but Javascript can also be found in several places in the source code. In my paper, I demonstrate the system during operation with the help of pictures.</w:t>
      </w:r>
      <w:r>
        <w:rPr>
          <w:color w:val="000000"/>
          <w:sz w:val="24"/>
          <w:szCs w:val="24"/>
        </w:rPr>
        <w:br/>
        <w:t xml:space="preserve">I discuss the possibilities of search engine optimization and the current issues in site statistics in a short chapter.</w:t>
      </w:r>
      <w:r>
        <w:rPr>
          <w:color w:val="000000"/>
          <w:sz w:val="24"/>
          <w:szCs w:val="24"/>
        </w:rPr>
        <w:br/>
        <w:t xml:space="preserve">The hypothesis that emerged during the examination of the primary and secondary data proved to be true, namely that the existence and function of the portal can only be known if the company spends on advertising as well.</w:t>
      </w:r>
      <w:r>
        <w:rPr>
          <w:color w:val="000000"/>
          <w:sz w:val="24"/>
          <w:szCs w:val="24"/>
        </w:rPr>
        <w:br/>
        <w:t xml:space="preserve">I would like to illustrate the different website versions, and the tasks assigned to achieve the objectives with help of the Gantt chart, and I also discuss future opportunities (new web shop, M.1 smartphone version and the creation of Facebook applications) for the portal. In the final chapter of my paper, I analyse the ’Future Internet’ from the perspective of agricultural enterprises.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17630">
    <w:multiLevelType w:val="hybridMultilevel"/>
    <w:lvl w:ilvl="0" w:tplc="40159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17630">
    <w:abstractNumId w:val="96217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084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