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ALEKSANDRA KOCSICSKA</w:t>
            </w:r>
          </w:p>
          <w:p w:rsidR="00C275A3" w:rsidRDefault="00A96AEC" w:rsidP="00C275A3">
            <w:pPr>
              <w:pStyle w:val="Hallgatokepzes"/>
            </w:pPr>
            <w:r>
              <w:t>Security and Defence Studies</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Tálas </w:t>
            </w:r>
          </w:p>
          <w:p w:rsidR="00DB4822" w:rsidRDefault="00DB4822" w:rsidP="00E11062">
            <w:pPr>
              <w:pStyle w:val="Konzulensek"/>
            </w:pPr>
            <w:r w:rsidRPr="00DB4822">
              <w:t>director,  Center for Strategic and Defense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 of radicalization in Sandzak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My paper aims to introduce Sandzak as area and its issues, especially with focus on the question of nationalism and religion. enerations of people who lived in Sandzak since Otoman empire until nowadays are facing difficulty defining their identity. There was also an issue of the the terror that Muslims suffered during the 90s in Sandzak.</w:t>
      </w:r>
    </w:p>
    <w:p>
      <w:pPr>
        <w:widowControl w:val="on"/>
        <w:pBdr/>
        <w:spacing w:before="240" w:after="240" w:line="240" w:lineRule="auto"/>
        <w:ind w:left="0" w:right="0"/>
        <w:jc w:val="left"/>
      </w:pPr>
      <w:r>
        <w:rPr>
          <w:color w:val="000000"/>
          <w:sz w:val="24"/>
          <w:szCs w:val="24"/>
        </w:rPr>
        <w:t xml:space="preserve">   It must be highlighted that there is a difference between the Muslim nationality and the muslim religion. The radicalisation is present on Balkan. Terms of nationalism and nation started to get attention and be present in people’ s everyday life since the beginning of the 80’s. Many people joinedradical groups because of losing their identity.Comparing the Serbian part of Sandzak with Montenerian part of Sandzak there is a evident difference in percentage of the ethnics in the two parts.</w:t>
      </w:r>
    </w:p>
    <w:p>
      <w:pPr>
        <w:widowControl w:val="on"/>
        <w:pBdr/>
        <w:spacing w:before="240" w:after="240" w:line="240" w:lineRule="auto"/>
        <w:ind w:left="0" w:right="0"/>
        <w:jc w:val="left"/>
      </w:pPr>
      <w:r>
        <w:rPr>
          <w:color w:val="000000"/>
          <w:sz w:val="24"/>
          <w:szCs w:val="24"/>
        </w:rPr>
        <w:t xml:space="preserve">   The improvement of the situation in Serbian part of Sandzak is responsibility of Serbia but the serbian governement does not put enough efforts into it.Young people living there are forced to choose between two possibilities. They can move to western Europe and start a new life or they can stay and try to become a member of an organisation which will help. The membership in these organisations includes taking part in their activities and actions.</w:t>
      </w:r>
    </w:p>
    <w:p>
      <w:pPr>
        <w:widowControl w:val="on"/>
        <w:pBdr/>
        <w:spacing w:before="240" w:after="240" w:line="240" w:lineRule="auto"/>
        <w:ind w:left="0" w:right="0"/>
        <w:jc w:val="left"/>
      </w:pPr>
      <w:r>
        <w:rPr>
          <w:color w:val="000000"/>
          <w:sz w:val="24"/>
          <w:szCs w:val="24"/>
        </w:rPr>
        <w:t xml:space="preserve">   People from Sandzak are waiting for investors in economy and for building up a new and functional institution system. Investors do not show a lot of interest for this area. The infrastructure is in bad condition. and this area is quite separated and hard to reach.The advantage could be a good geo-strategic position and proximity to the sea.</w:t>
      </w:r>
    </w:p>
    <w:p>
      <w:pPr>
        <w:widowControl w:val="on"/>
        <w:pBdr/>
        <w:spacing w:before="240" w:after="240" w:line="240" w:lineRule="auto"/>
        <w:ind w:left="0" w:right="0"/>
        <w:jc w:val="left"/>
      </w:pPr>
      <w:r>
        <w:rPr>
          <w:color w:val="000000"/>
          <w:sz w:val="24"/>
          <w:szCs w:val="24"/>
        </w:rPr>
        <w:t xml:space="preserve">   Some muslim citizens of Serbia and Montenegro are going to Syria, Libya and The Islamic State for finding out who they are and what they want to start with their lives. It could be defined as identity crisis leading to a wrong choice..Proper education, training and support can help them to make a better choice. Muslim radicalism became a big issue not only in Sandzak butin other parts of Europe also One of main reasons for it might be identifing themselves . with things which are not well explained to them or misunderstood.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58609">
    <w:multiLevelType w:val="hybridMultilevel"/>
    <w:lvl w:ilvl="0" w:tplc="19172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58609">
    <w:abstractNumId w:val="85258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501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