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GÖBLYÖS BENCE HTJ.</w:t>
            </w:r>
          </w:p>
          <w:p w:rsidR="00C275A3" w:rsidRDefault="00A96AEC" w:rsidP="00C275A3">
            <w:pPr>
              <w:pStyle w:val="Hallgatokepzes"/>
            </w:pPr>
            <w:r>
              <w:t>katonai üzemeltető szak</w:t>
            </w:r>
            <w:r>
              <w:br/>
            </w:r>
            <w:r w:rsidR="00E77B23">
              <w:t>BSc, 3.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Szekeres György alez.</w:t>
            </w:r>
          </w:p>
          <w:p w:rsidR="00DB4822" w:rsidRDefault="00DB4822" w:rsidP="009763E0">
            <w:pPr>
              <w:pStyle w:val="Konzulensektitulus"/>
            </w:pPr>
            <w:r w:rsidRPr="00DB4822">
              <w:t>egyetemi adjunktus,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nem lövés jelensége, szerepének csökkentése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Amikor a háborúkról beszélünk, hajlamosak vagyunk egy nagy, kaotikus csatateret elképzelni, ahol különböző nemzetek legbátrabb fiai lőnek egymásra kivétel nélkül. A valóság azonban egy kicsit árnyaltabb, hiszen létezik egy pszichológiai jelenség, amely kissé átformálja ezt a romantikus víziót.</w:t>
      </w:r>
      <w:r>
        <w:rPr>
          <w:color w:val="000000"/>
          <w:sz w:val="24"/>
          <w:szCs w:val="24"/>
        </w:rPr>
        <w:br/>
        <w:t xml:space="preserve">Ez pedig a nem lövés, amely egy természetes pszichológiai fék nemcsak az emberben, hanem az élővilág mindegyik állatában is. Ennek lényege, hogy alapvetően képtelenek vagyunk fajtársaink életére törni. Ez olyan tényező, amely az agresszió, és sok egyéb pszichológiai folyamat mellett nélkülözhetetlen a fajfenntartás szempontjából.</w:t>
      </w:r>
      <w:r>
        <w:rPr>
          <w:color w:val="000000"/>
          <w:sz w:val="24"/>
          <w:szCs w:val="24"/>
        </w:rPr>
        <w:br/>
        <w:t xml:space="preserve">Dolgozatom célja, hogy leírjam ezt az állapotot, feltárjam az okait, és etológiai kitekintéssel, valamint példákkal szemléltessem azt, valamint bemutassam azokat a módszereket, amelyekkel a múltban, a jelenben, illetve a jövőben tudjuk csökkenteni a nem lövés jelentőségét, illetve annak valószínűségét. Mivel ma már kimondottan hatékonyan tudunk csökkenteni a nem lövés jelentőségén, újabb probléma, hogy mihez kezdünk a háborúkból hazatérő katonákkal, hogy újra a társadalom hasznos tagjai legyenek. Ez azonban már egy olyan téma, amiről inkább egy külön dolgozatban lehet értekezni, nem pedig csupán egy fejezetben, ebben a munkában.</w:t>
      </w:r>
      <w:r>
        <w:rPr>
          <w:color w:val="000000"/>
          <w:sz w:val="24"/>
          <w:szCs w:val="24"/>
        </w:rPr>
        <w:br/>
        <w:t xml:space="preserve">A nem lövés olyan probléma, amely nem olyan régen nyert méltó figyelmet, komolyan csak a második világháború után kezdtek el a témával foglalkozni. Olyan szakemberek munkái segítik kutatásomat, mint például Dave Grossman alezredes, de kiváló pszichológusok, illetve etológusok tapasztalatait is fel fogom használni a téma tükrében. Többek között Carl von Clausewitz, Konrad Lorenz, Sgimund Freud, Frans de Waal, vagy éppen Csányi Vilmos írásait is figyelembe veszem.</w:t>
      </w:r>
      <w:r>
        <w:rPr>
          <w:color w:val="000000"/>
          <w:sz w:val="24"/>
          <w:szCs w:val="24"/>
        </w:rPr>
        <w:br/>
        <w:t xml:space="preserve">A nem lövés mindig jelen volt, és mindig jelen is lesz a korok háborúiban. Éppen ezért igyekszem bemutatni, hogy a Magyar Honvédségnek milyen lehetőségei vannak, illetve lehetnek a jövőben annak érdekében, hogy csökkentse katonái között a nem lövők arányát úgy, hogy nem kell hatalmas költségekkel szembe néznie.</w:t>
      </w:r>
      <w:r>
        <w:rPr>
          <w:color w:val="000000"/>
          <w:sz w:val="24"/>
          <w:szCs w:val="24"/>
        </w:rPr>
        <w:br/>
        <w:t xml:space="preserve">Azt gondolom, hogy dolgozatom kivonata lehet a témában szerzett tapasztalatoknak, illetve a múlt módszerein okulva megoldási javaslatokat kínál a kiképzési metódusok olyan finomítására, amelynek köszönhetően képesek lehetünk a katonáinkat hatékonyabb munkára késztetni.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80915">
    <w:multiLevelType w:val="hybridMultilevel"/>
    <w:lvl w:ilvl="0" w:tplc="15014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80915">
    <w:abstractNumId w:val="807809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067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