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REMÉNYI PATRÍCIA</w:t>
            </w:r>
          </w:p>
          <w:p w:rsidR="00C275A3" w:rsidRDefault="00A96AEC" w:rsidP="00C275A3">
            <w:pPr>
              <w:pStyle w:val="Hallgatokepzes"/>
            </w:pPr>
            <w:r>
              <w:t>Pénzügy és számvitel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Dékán Tamásné Dr. Orbán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Projektmenedzsment pénzügyi vonatkozásai a GE Hungary Kft. Kisvárdai Fényforrásgyárában egy beruházási projekt bemutatásán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beruházás; projektmenedzsment; beruházás-gazdaságossági számítások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Korunkban a vállalatoknak nem elég kiváló minőségű termékeket gyártaniuk, hiszen versenyképességük fenntartása miatt minél rugalmasabban kell alkalmazkodniuk a változó környezeti feltételekhez. A folyamatos fejlődés alappillére a kisebb-nagyobb projektek megvalósításában rejlik, amelyeket a szervezeteknek a hosszú távú fennmaradás érdekében kell véghez vinniük.</w:t>
      </w:r>
      <w:r>
        <w:rPr>
          <w:color w:val="000000"/>
          <w:sz w:val="24"/>
          <w:szCs w:val="24"/>
        </w:rPr>
        <w:br/>
        <w:t xml:space="preserve">Véleményem szerint nagyon érdekes annak a feltárása, hogyan zajlik le egy cégen belül egy beruházási folyamat. Mivel napjainkra előtérbe került a projektmegvalósítás irányításával foglalkozó tudomány, a projektmenedzsment, érdeklődésem is arra késztetett, hogy dolgozatomban ez a téma kerüljön feldolgozásra.</w:t>
      </w:r>
      <w:r>
        <w:rPr>
          <w:color w:val="000000"/>
          <w:sz w:val="24"/>
          <w:szCs w:val="24"/>
        </w:rPr>
        <w:br/>
        <w:t xml:space="preserve">Az elméleti áttekintést követően ismertettem a General Electric Hungary Kft. Kisvárdai Fényforrásgyárában megvalósuló projektmenedzsmentet egy beruházási projekt nyomon követésével. A program keretén belül egy automata szívócső újrahasznosító berendezést vásárolt meg a vállalat, melynek célja a munkaművelet gyorsítása mellett a költségcsökkentés volt. Miután behatároltam a projekt fontosabb jellemzőit, hangsúlyt a következő kérdések megválaszolására fektettem: hogyan zajlott le a választott beruházás, illetve milyen számítások szükségesek a vezetők számára a kulcsfontosságú döntések meghozatala érdekében. A gyár a hagyományos dinamikus gazdaságossági mutatók közül a viszonylag egyszerűeket alkalmazza, azonban ennek hátránya nem érzékelhető, ugyanis a megszokott technikák lendületes munkavégzési folyamatot biztosítanak a dolgozók részére. A vállalat kalkulációit egy jóváhagyási kérelem keretén belül készíti el, Microsoft Office Excel függvények segítségével. Jómagam viszont a szakirodalomban bemutatott képletekkel vezettem végig a számításokat, kiemelve azokat a vállalat specifikus eljárásokat, amelyeket a GE-nél is alkalmaznak. Az elemzési módszerek eredményei arra utalnak, hogy a bemutatott projekt be fogja váltani a hozzá fűzött reményeket.</w:t>
      </w:r>
      <w:r>
        <w:rPr>
          <w:color w:val="000000"/>
          <w:sz w:val="24"/>
          <w:szCs w:val="24"/>
        </w:rPr>
        <w:br/>
        <w:t xml:space="preserve">A szívócső pattintó gép 2014. július 1-je óta járul hozzá a termeléshez. Javaslatot tennék még egy daraboló gép beszerzésére a teljesítmény fokozása és a kézzel történő darabolás balesetveszélyének elkerülése érdekében. Fontos, hogy a vállalat a további beruházási lehetőségeit kihasználja, hiszen a projektek megvalósítása által biztosítja folyamatos fejlődését.</w:t>
      </w:r>
      <w:r>
        <w:rPr>
          <w:color w:val="000000"/>
          <w:sz w:val="24"/>
          <w:szCs w:val="24"/>
        </w:rPr>
        <w:br/>
        <w:t xml:space="preserve">Úgy gondolom, hogy a cég kiváló lehetőséget nyújtott a projektmenedzsment gyakorlati megvalósulásának megismeréséhez, amely által a beruházás gazdaságosságára vonatkozó számításaimat is el tudtam 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65451">
    <w:multiLevelType w:val="hybridMultilevel"/>
    <w:lvl w:ilvl="0" w:tplc="81485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65451">
    <w:abstractNumId w:val="23265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060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