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REMÉNYI</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Orbán Mrs. Tamás Dékán</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aspects of project management through the presentation of an investment project in GE Hungary Ltd. Light Source Factory, Kisvárda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investment; project management</w:t>
      </w:r>
      <w:r>
        <w:t xml:space="preserve"/>
      </w:r>
    </w:p>
    <w:p>
      <w:pPr>
        <w:widowControl w:val="on"/>
        <w:pBdr/>
        <w:spacing w:before="240" w:after="240" w:line="240" w:lineRule="auto"/>
        <w:ind w:left="0" w:right="0"/>
        <w:jc w:val="left"/>
      </w:pPr>
      <w:r>
        <w:rPr>
          <w:color w:val="000000"/>
          <w:sz w:val="24"/>
          <w:szCs w:val="24"/>
        </w:rPr>
        <w:t xml:space="preserve">Companies nowadays not only have to produce the best quality, but they also have to adapt to constantly changing environmental conditions in order to keep their compatitiveness. The realization of smaller and larger projects is the keystone of continuous development.</w:t>
      </w:r>
      <w:r>
        <w:rPr>
          <w:color w:val="000000"/>
          <w:sz w:val="24"/>
          <w:szCs w:val="24"/>
        </w:rPr>
        <w:br/>
        <w:t xml:space="preserve">In my opinion, it is very interesting to find out, how an investment is implemented in a company. Project management—the science of implementation of projects has recently become popular, and because I am interested in it very much I decided to choose this topic for my essay.</w:t>
      </w:r>
      <w:r>
        <w:rPr>
          <w:color w:val="000000"/>
          <w:sz w:val="24"/>
          <w:szCs w:val="24"/>
        </w:rPr>
        <w:br/>
        <w:t xml:space="preserve">After an academic review I wanted to present the project management in one company, through an investment project. I chose the light factory of General Electric Hungary in Kisvárda, where an automate exhaust tube recycling was bought in the framework of the program. Its aims were to reduce expenditure and accelerate the work process. At first, I described the most important parameters of the project, then, I tried to answer the following questions: How was actually the chosen investment implemented, and what sort of calculations were needed for the leaders in order to make the most important decisions? From the conventional dynamic efficiency indexes the company uses the relatively simple ones, but it is not a real disadvantage, as the usual working methods--the routine—will guarantee quick work. The company makes its calculations in the framework of an application for approval, with the help of Microsoft Office Excel diagrams. I, on the other hand, made the calculations with the formulae, shown in scientific literature, with exception of the company-specific ones, also used by GE. The results of analytic methods show that the presented project will fulfil the hopes placed in it.</w:t>
      </w:r>
      <w:r>
        <w:rPr>
          <w:color w:val="000000"/>
          <w:sz w:val="24"/>
          <w:szCs w:val="24"/>
        </w:rPr>
        <w:br/>
        <w:t xml:space="preserve">The automate exhaust tube recycling has been in the service of the efficient production since 1st July, 2014. I would like to propose to buy another one, in order to make the production even more efficient, and it would also help to avoid the accident risk of cutting exhaust tubes by hand. It is vital that the company uses its further opportunities of investments in the future, as the realization of projects will guarantee progressive improvement.</w:t>
      </w:r>
      <w:r>
        <w:rPr>
          <w:color w:val="000000"/>
          <w:sz w:val="24"/>
          <w:szCs w:val="24"/>
        </w:rPr>
        <w:br/>
        <w:t xml:space="preserve">I think that the company has given me a great opportunity to find out as much as I could about the practice of project management, and it let me make the calculations for the thrift of the investment.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12965">
    <w:multiLevelType w:val="hybridMultilevel"/>
    <w:lvl w:ilvl="0" w:tplc="51882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12965">
    <w:abstractNumId w:val="49512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923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