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ZOLTÁN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 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Péter</w:t>
            </w:r>
          </w:p>
          <w:p w:rsidR="00DB4822" w:rsidRDefault="00DB4822" w:rsidP="00E11062">
            <w:pPr>
              <w:pStyle w:val="Konzulensek"/>
            </w:pPr>
            <w:r w:rsidRPr="00DB4822">
              <w:t>Felsőfokú Vezetőképző Tanfolyami Központ parancsnok,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SIGNIT képességének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rádiófelderítésben az évtizedek során több szervezeti változás, leépítés történt, amelyek következtében jelentősen csökkent a Magyar Honvédség rádióelektronikai felderítő-képessége.</w:t>
      </w:r>
      <w:r>
        <w:rPr>
          <w:color w:val="000000"/>
          <w:sz w:val="24"/>
          <w:szCs w:val="24"/>
        </w:rPr>
        <w:br/>
        <w:t xml:space="preserve">A debreceni 5/24 Bornemissza Gergely Felderítő Zászlóalj Elektronikai Hadviselés (EHV) Századának tevékenységi körébe tartozik a harcászati szintű rádióelektronikai felderítés. Eszközeik javarészt elavultak, mielőbbi korszerűsítésre lenne szükség.</w:t>
      </w:r>
      <w:r>
        <w:rPr>
          <w:color w:val="000000"/>
          <w:sz w:val="24"/>
          <w:szCs w:val="24"/>
        </w:rPr>
        <w:br/>
        <w:t xml:space="preserve">A nemzeti ISTAR-képesség létrehozása tulajdonképpen megalapozza a NATO-n belüli felderítő/hírszerző együttműködést.</w:t>
      </w:r>
      <w:r>
        <w:rPr>
          <w:color w:val="000000"/>
          <w:sz w:val="24"/>
          <w:szCs w:val="24"/>
        </w:rPr>
        <w:br/>
        <w:t xml:space="preserve">A fejlesztések kapcsán több hazai fejlesztésű eszköz is szóba kerülhet. A magyar fejlesztésű pilóta nélküli repülők alapvetően IMINT-képességekkel rendelkeznek, de többféle kisméretű felderítő eszközzel is felszerelhetőek. Az SDR-technológiát alkalmazó Interjam egy olyan eszköz, amely lehetővé teszi ugyanazon állomás használatával felderítő/zavaró feladatok ellátását. A SIGINT eszközök szállító platformjának használati ideje rövidesen lejár, ezért új hordozót kell keresni. A magyar gyártású Komondor ABV-felderítő páncélozott jármű több típusú karosszériával készül, ezért mobil SIGINT-állomás vagy UAV szállító-üzemeltető jármű is kialakítható belőle.</w:t>
      </w:r>
      <w:r>
        <w:rPr>
          <w:color w:val="000000"/>
          <w:sz w:val="24"/>
          <w:szCs w:val="24"/>
        </w:rPr>
        <w:br/>
        <w:t xml:space="preserve">A NATO és az EU sem rendelkezik szövetségi szintű önálló hírszerző szervezetekkel és eszközökkel, ezért csak a tagállamok által szolgáltatott információkra alapozhatnak. A szövetségen belüli egységes felderítés/hírszerzés aktuális megvalósítási példája a Szövetségi Összhaderőnemi Hírszerző, Megfigyelő és Felderítő (Joint Intelligence, Surveillance and Reconnaissance - JISR) rendszer. A JISR egyik alappillére az AGS program, amelynek célja a teljes és integrált földfelszín felderítő képesség biztosítása a NATO számára.</w:t>
      </w:r>
      <w:r>
        <w:rPr>
          <w:color w:val="000000"/>
          <w:sz w:val="24"/>
          <w:szCs w:val="24"/>
        </w:rPr>
        <w:br/>
        <w:t xml:space="preserve">Mivel Magyarország újból csatlakozott az AGS programhoz, ezért törekedni kell a felderítő-képességet érintő fejlesztések és az említett technikai eszközök alkalmazása során a NATO-rendszerekkel történő kompatibilitás, valamint interoperabilitás biztosítására.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92577">
    <w:multiLevelType w:val="hybridMultilevel"/>
    <w:lvl w:ilvl="0" w:tplc="59607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92577">
    <w:abstractNumId w:val="98592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375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