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BOTOS ÁDÁM</w:t>
            </w:r>
          </w:p>
          <w:p w:rsidR="00C275A3" w:rsidRDefault="00A96AEC" w:rsidP="00C275A3">
            <w:pPr>
              <w:pStyle w:val="Hallgatokepzes"/>
            </w:pPr>
            <w:r>
              <w:t>Programtervező informatikus</w:t>
            </w:r>
            <w:r>
              <w:br/>
            </w:r>
            <w:r w:rsidR="00E77B23">
              <w:t>MSc, 4. félév</w:t>
            </w:r>
          </w:p>
          <w:p w:rsidR="00C265CE" w:rsidRPr="009E5FF1" w:rsidRDefault="00E77B23" w:rsidP="009763E0">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Prof. Dr. Csetverikov Dmitrij, Elte Ik Algoritmusok és Alkalmazásaik Tanszék, Mta Sztaki Laborvezető</w:t>
            </w:r>
          </w:p>
          <w:p w:rsidR="00DB4822" w:rsidRDefault="00DB4822" w:rsidP="009763E0">
            <w:pPr>
              <w:pStyle w:val="Konzulensektitulus"/>
            </w:pPr>
            <w:r w:rsidRPr="00DB4822">
              <w:t>egyetemi tanár, ELTE IK</w:t>
            </w:r>
          </w:p>
        </w:tc>
      </w:tr>
      <w:tr w:rsidR="00DB4822" w:rsidTr="00DB4822">
        <w:tc>
          <w:tcPr>
            <w:tcW w:w="9854" w:type="dxa"/>
          </w:tcPr>
          <w:p w:rsidR="00DB4822" w:rsidRPr="00DB4822" w:rsidRDefault="00DB4822" w:rsidP="009763E0">
            <w:pPr>
              <w:pStyle w:val="Konzulenseknev"/>
            </w:pPr>
            <w:r w:rsidRPr="00DB4822">
              <w:t>Kovács Péter, Elte Ik Numerikus Analízis Tanszék</w:t>
            </w:r>
          </w:p>
          <w:p w:rsidR="00DB4822" w:rsidRDefault="00DB4822" w:rsidP="009763E0">
            <w:pPr>
              <w:pStyle w:val="Konzulensektitulus"/>
            </w:pPr>
            <w:r w:rsidRPr="00DB4822">
              <w:t>tanársegéd,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Statikus videók elemzése mozgásdetektálás céljából párhuzamosítás segítségével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videó felvételeken, fényképeken lévő objektumok felismerése, osztályozása, szegmentálása elkerülhetetlen a képelemzési feladatok körében. Példaként említhető a traffipaxos felvételeken a sebességmérés, illetve az orvostudományban a daganatok detektálása is.</w:t>
      </w:r>
      <w:r>
        <w:rPr>
          <w:color w:val="000000"/>
          <w:sz w:val="24"/>
          <w:szCs w:val="24"/>
        </w:rPr>
        <w:br/>
        <w:t xml:space="preserve">Korábbi munkáimban egy szinguláris felbontás (SVD) alapú mozgásdetektálási algoritmust implementáltam. A módszer működési elve, hogy a háttér becslése után képfeldolgozó eljárásokkal határozza meg a releváns mozgást jelentő objektumok kontúrját. A módszer hátránya, hogy nem használható valós idejű feldolgozásban. Ennek oka, hogy a háttérbecsléshez szükséges egy minimális képkocka szám, amivel biztosítani lehet a pontos detektálást. Viszont a ma ismert térfigyelő kamerák felbontásai és a becsléshez használt frameszám hatalmas adatmennyiséget eredményez. Továbbá a gyakorlatban alkalmazott módszerek általában csak speciális feltételek (pl.: fényviszonyok, homogén háttér, stb.) mellett működnek megfelelően. Így például egy térfigyelő rendszer hatékonysága jelentősen függ az aktuális időjárási (eső, köd, stb.) illetve fényviszonyok (napszakok) változásától is. A TDK dolgozatban választott módszer azonban kiszűri az ilyen körülményekből adódó zajokat a felvételből.</w:t>
      </w:r>
      <w:r>
        <w:rPr>
          <w:color w:val="000000"/>
          <w:sz w:val="24"/>
          <w:szCs w:val="24"/>
        </w:rPr>
        <w:br/>
        <w:t xml:space="preserve">A videofelvételek valós idejű elemzése összetett és nehéz feladat. Az implementált SVD algoritmus futási idejének radikális csökkentését egy eddig kihasználatlan matematikai módszer GPU párhuzamosításával valósítottam meg. Utóbbihoz felhasználtam az irodalomban gyakran hivatkozott újszerű megoldásokat, mint amilyenek például a CUDA, CULA és OpenCV programcsomagok. Az implementált eljárásokat a dolgozatban futásidő és robosztusság szempontjából több PC konfiguráción is összehasonlítottam. Ezek alapján elmondható, hogy közel valós idejű feldolgozást sikerült elérni, ami az eredeti algoritmushoz képest átlagosan 6-7-szeres gyorsítást jelent.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6905320">
    <w:multiLevelType w:val="hybridMultilevel"/>
    <w:lvl w:ilvl="0" w:tplc="5794688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6905320">
    <w:abstractNumId w:val="469053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70966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