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MIKLÓSY</w:t>
            </w:r>
          </w:p>
          <w:p w:rsidR="00C275A3" w:rsidRDefault="00A96AEC" w:rsidP="00C275A3">
            <w:pPr>
              <w:pStyle w:val="Hallgatokepzes"/>
            </w:pPr>
            <w:r>
              <w:t>Finance and accounting</w:t>
            </w:r>
            <w:r>
              <w:br/>
            </w:r>
            <w:r w:rsidR="00E77B23">
              <w:t>BA, 5. semester</w:t>
            </w:r>
          </w:p>
          <w:p w:rsidR="00C265CE" w:rsidRPr="009E5FF1" w:rsidRDefault="00E77B23" w:rsidP="00BA6BAF">
            <w:pPr>
              <w:pStyle w:val="Hallgatointezmeny-kar"/>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Bernadett Szekeres Dr.</w:t>
            </w:r>
          </w:p>
          <w:p w:rsidR="00DB4822" w:rsidRDefault="00DB4822" w:rsidP="00BA6BAF">
            <w:pPr>
              <w:pStyle w:val="Konzulensektitulus"/>
            </w:pPr>
            <w:r w:rsidRPr="00DB4822">
              <w:t>associate professor,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Challanges of project controlling in the area of construction industry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companies of the construction industry; project controlling; concern of accounting</w:t>
      </w:r>
      <w:r>
        <w:t xml:space="preserve"/>
      </w:r>
    </w:p>
    <w:p>
      <w:pPr>
        <w:widowControl w:val="on"/>
        <w:pBdr/>
        <w:spacing w:before="240" w:after="240" w:line="240" w:lineRule="auto"/>
        <w:ind w:left="0" w:right="0"/>
        <w:jc w:val="left"/>
      </w:pPr>
      <w:r>
        <w:rPr>
          <w:color w:val="000000"/>
          <w:sz w:val="24"/>
          <w:szCs w:val="24"/>
        </w:rPr>
        <w:t xml:space="preserve">The development of a well-organised entity can be a complicated process, not to mention the difficulties caused by the numerous competitors. In many cases the external and internal environment of a company causes uncertainties. That is why it is necessary, if we can not react all processes, at least we can possess the informations, that a carefully constructed controlling system is able to provide us.</w:t>
      </w:r>
      <w:r>
        <w:rPr>
          <w:color w:val="000000"/>
          <w:sz w:val="24"/>
          <w:szCs w:val="24"/>
        </w:rPr>
        <w:br/>
        <w:t xml:space="preserve">The research topic is about the following issue: when we analyse the situation of a nowadays popular but the more complicated construction industry, we can get more significant results between a well-functoning and an insufficient company. This is the reason, that in the focus of my thesis is the follow up of the construction businesses, consequently it means the reviewing and interpretating the specialities of project controlling, as well as the need for supporting the accounting system beside the controlling scheme.</w:t>
      </w:r>
      <w:r>
        <w:rPr>
          <w:color w:val="000000"/>
          <w:sz w:val="24"/>
          <w:szCs w:val="24"/>
        </w:rPr>
        <w:br/>
        <w:t xml:space="preserve">The reason of my choice is, that as a prospective economist I can look into more and more process. For example the situation of the construction industry is special to analyse. It seems, in the XXI. century it is necessary in this industry, that the controlling systems to be refreshed, because industrial attributes are the rising costs, the regressive covers and production volumes. When the companies are able to configure a controlling system, which helps the company to be more productive, the management will adjudge more efficient, and the company will get advantages against the competitors. On the other hand the application of the financial accounting itself can not necessarily results the adequate goals of the enterprise.</w:t>
      </w:r>
      <w:r>
        <w:rPr>
          <w:color w:val="000000"/>
          <w:sz w:val="24"/>
          <w:szCs w:val="24"/>
        </w:rPr>
        <w:br/>
        <w:t xml:space="preserve">The beggining of my thesis contains the argumentation, why the controlling systems are important, than I felt it significant to study the economical situation and the main charasterictics of the construction industry. Not negligible, how precise and how fast the informations can get to the leaders of the projects and to the management standing in the background. That is why I will focus on the link belting the construction industry and the controlling, namely the accounting. The solution will be presented by international literature.</w:t>
      </w:r>
      <w:r>
        <w:rPr>
          <w:color w:val="000000"/>
          <w:sz w:val="24"/>
          <w:szCs w:val="24"/>
        </w:rPr>
        <w:br/>
        <w:t xml:space="preserve">Moreover in a croncrete casework with real datas will be shown, which basic criterias have to be given for a proper project controlling system, and this way I can represent the contrast of a well-thought-out and a deficient structure.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91758">
    <w:multiLevelType w:val="hybridMultilevel"/>
    <w:lvl w:ilvl="0" w:tplc="993315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91758">
    <w:abstractNumId w:val="667917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55781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