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KRISTÓF TÓTH</w:t>
            </w:r>
          </w:p>
          <w:p w:rsidR="00C275A3" w:rsidRDefault="00A96AEC" w:rsidP="00C275A3">
            <w:pPr>
              <w:pStyle w:val="Hallgatokepzes"/>
            </w:pPr>
            <w:r>
              <w:t>Animal Husbandry</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Nyíri</w:t>
            </w:r>
          </w:p>
          <w:p w:rsidR="00DB4822" w:rsidRDefault="00DB4822" w:rsidP="009763E0">
            <w:pPr>
              <w:pStyle w:val="Konzulensektitulus"/>
            </w:pPr>
            <w:r w:rsidRPr="00DB4822">
              <w:t>technical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weight gain of pigs feeding by a new technical equipment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versenyképes sertéstenyésztés célkitűzése, hogy javuljon az előállított állati termék minősége, előállításának gazdaságossága és versenyképessége. Ehhez elengedhetetlen, hogy megfelelő tenyészvonalak egységesen mért termelési mutatói alapján szelektálhassunk különféle értékmérő tulajdonságok javítására.</w:t>
      </w:r>
      <w:r>
        <w:rPr>
          <w:color w:val="000000"/>
          <w:sz w:val="24"/>
          <w:szCs w:val="24"/>
        </w:rPr>
        <w:br/>
        <w:t xml:space="preserve">Vizsgálataimat a herceghalmi Állattenyésztési és Takarmányozási Kutatóintézetben végeztem, ahol 2014 márciusában egy új sertés teljesítménymérő tesztállomást adtak át. A központ technológiai fejlettsége lehetővé teszi, hogy olyan összefüggéseket vizsgálhassunk, amelyekre ez idáig Magyarországon megfelelő technika hiányában nem volt lehetőség.</w:t>
      </w:r>
      <w:r>
        <w:rPr>
          <w:color w:val="000000"/>
          <w:sz w:val="24"/>
          <w:szCs w:val="24"/>
        </w:rPr>
        <w:br/>
        <w:t xml:space="preserve">Az állomás 5 kisebb teremből áll, termenként 8 kutricával, ahol kiscsoportos elhelyezésben ideális körülmények között, egységes egyfázisú takarmányozás mellett tartjuk a sertéseket 80 napos kortól vágásig. A régi állomáson az etetés kézi úton történt, a tömeggyarapodás a beöntött takarmány mennyisége alapján volt kiszámítható, de ez a módszer pontatlanabb és nehézkesebb volt, mint a jelenlegi új, automata, számítógép-vezérelt etetőrendszer. A berendezés, a vizsgált sertések fülébe rakott chipek alapján egyedileg azonosítja az állatokat, amikor az etetőből takarmányt fogyasztanak, feljegyzi, hogy egy nap mikor, hányszor, mennyit és mennyi ideig ettek. Ez alapján feltérképezhető, hogy milyenek voltak az evési szokásaik az egész vizsgálat alatt.</w:t>
      </w:r>
      <w:r>
        <w:rPr>
          <w:color w:val="000000"/>
          <w:sz w:val="24"/>
          <w:szCs w:val="24"/>
        </w:rPr>
        <w:br/>
        <w:t xml:space="preserve">Kísérletem arra irányult, hogy van-e valamilyen összefüggés a csoporton belüli egyedek között az evési sorrend és a tömeggyarapodás között, tehát a feltérképezett étkezési szokások elemzése alapján kimutatható-e a tömeggyarapodás bármilyen változása. Elemzéseim segítségével még pontosabb szelekciós szempontok kialakítására nyílhat lehetőség, amely nagymértékben segítheti a hazai sertéstenyésztést.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71806">
    <w:multiLevelType w:val="hybridMultilevel"/>
    <w:lvl w:ilvl="0" w:tplc="17401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71806">
    <w:abstractNumId w:val="24071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62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