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WILHELM JÚLIA</w:t>
            </w:r>
          </w:p>
          <w:p w:rsidR="00C275A3" w:rsidRDefault="00A96AEC" w:rsidP="00C275A3">
            <w:pPr>
              <w:pStyle w:val="Hallgatokepzes"/>
            </w:pPr>
            <w:r>
              <w:t>Mezőgazdasági biotechnológus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Toldi Ottó</w:t>
            </w:r>
          </w:p>
          <w:p w:rsidR="00DB4822" w:rsidRDefault="00DB4822" w:rsidP="009763E0">
            <w:pPr>
              <w:pStyle w:val="Konzulensektitulus"/>
            </w:pPr>
            <w:r w:rsidRPr="00DB4822">
              <w:t>intézet igazgató, SZIE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Stéger Viktor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 Nemzeti Agrárkutatási és Innovációs Központ, Mezőgazdasági Biotechnológiai Kutatóintézet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Gímszarvas genetikai markerek fejlesztése új generációs genomszekvenálási módszerekkel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európai gímszarvas (Cervus elaphus) Magyarország faunájának egyik legjelentősebb nagyvadja. Sokféle gazdasági haszonnal bír, jelentős ökológiai értéke van ugyanis a vegetáció összetételét és struktúráját befolyásolja. Dr. Orosz László és Dr. Horn Péter akadémikusok vezetésével Magyarországon elkezdődött a gímszarvas genomprogram, amely az európai gímszarvas teljes genomjának azonosítását tűzte ki célul. Ez hazánk első emlős de novo genomprogramja.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gímszarvas genom szekvenciáinak ismeretében a QDD programcsomag segítségével kutatócsoportunk több mint 950.000 mikroszatellitet azonosított, majd a mikroszatellitek határoló régióira 73.800 (genomi lókuszra) sikerült primert terveznünk a Primer3 program segítségével. A gímszarvas genom szekvenálásból származó contigokat és scaffordokat a szarvasmarha (bosTau7) referencia szekvenciához illesztettük, így kiválogattuk a gímszarvas X és Y kromoszóma mikroszatelliteit, melyekkel az anyai és apai leszármazási vonalakat szeretnénk nyomon követni. Az volt a feladatom, hogy az így kapott gímszarvas nemi kormoszómás mikroszatellitekből egy multiplex STR panelt fejlesszek (Ce_XY_WJ plex).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Fluoreszcensen jelölt primereket optimalizáltam multiplex PCR reakcióhoz, így sikerült 5 X és 3 Y kromoszómás markert egy PCR reakcióban kimutatni, majd ezzel a markerszettel a biobankunkban szereplő gímszarvas mintákon elkezdtem meghatározni az allél gyakoriságokat az egyes egyedeken és populációkon.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mikroszatellitek közül eddig 6 mutatott polimorfizmust, azaz ezeknél legalább kettő allélt figyeltem meg. Ezen markerek segítségével eddig 3 különböző X kromoszómás és 5 különböző Y kromoszómás vonalat tudtam azonosítani. A dolgozatban leírt markerek lehetővé teszik az Y kromoszómák leszármazásának egyértelmű követését, valamint az anyai X kromoszómás markerekkel a tehén-bika-borjú megfeleltetést. Ezeket az adatokat jelenleg a mitokondriális D-loop haplotípusokkal vetjük össze, valamint minta szettünket már bővítettük Gemencről és Zemplénből származó gímszarvas mintákkal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190280">
    <w:multiLevelType w:val="hybridMultilevel"/>
    <w:lvl w:ilvl="0" w:tplc="827712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190280">
    <w:abstractNumId w:val="861902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10873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