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VÁRKONYI LEVENTE</w:t>
            </w:r>
          </w:p>
          <w:p w:rsidR="00C275A3" w:rsidRDefault="00A96AEC" w:rsidP="00C275A3">
            <w:pPr>
              <w:pStyle w:val="Hallgatokepzes"/>
            </w:pPr>
            <w:r>
              <w:t>Agrármérnök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Müller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főmunkatárs,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Specziár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főmunkatárs,  Magyar Tudományos Akadémia Ökológiai Központ Balatoni Limnológiai Kutatóintézet, Tihany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módszer a veszélyeztetett halak védelméhez (hévízi törpenövésű vadponty indukált szaporítása az élőhelyén)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populációk fennmaradásának biztosítása saját természetes élőhelyükön a természetvédelem legfontosabb feladata (in situ védelem). Ugyanakkor sok esetben szükségessé válik (minimális populáció nagyság, súlyos populációt veszélyeztető tényezők, vérfrissítés, stb.) a fajok egyedeinek élőhelyeikről történő kiemelése a hatékonyabb megőrzés érdekében (ex situ védelem). Látszólag ellentmondásos a két megközelítés mód egybemosása, azonban gyakorlati és tapasztalati problémák miatt szükségszerű egyes esetekben a két módszer egyes elemeinek egyidejű alkalmazása különösképpen sérülékeny és érzékeny halfajok megóvása céljából.</w:t>
      </w:r>
      <w:r>
        <w:rPr>
          <w:color w:val="000000"/>
          <w:sz w:val="24"/>
          <w:szCs w:val="24"/>
        </w:rPr>
        <w:br/>
        <w:t xml:space="preserve">A Hévízi-tó állatvilága unikális, a világon egyedülálló természetes tőzegmedrű melegvízes gyógytó jellege miatt. Egy törpenövésű magyar vadponty populáció (Cyprinus carpio carpio morpha hungaricus) elszigetelt, önfenntartó állományt alkot a tóban, mely a szélsőséges hőmérsékleti és kémiai viszonyokhoz alkalmazkodott. Mivel kizárólag a Hévízi-tóban fordulnak elő, egyedi genetikai tulajdonságokkal és környezeti tűrőképességgel bírnak. Sajnos ivarérett halak életbenntartása élőhelyükön kívül roppant nehéz az alkalmazkodásuk következményeként, emiatt laboratóriumi kutatásuk, indukált szaporításuk is nehézségekbe ütközik. A probléma megoldására egy hálóketrecet építettünk, melybe kis halakra fejlesztett mobil ívató fészkeket helyeztünk (használatiminta-oltalom, lajstromszám: 4122 ügyszám: U12 00041). A hévízi ponty mintázásakor (február és március) alkalmas anyahalakat válogattunk ki pontyhipofízis injekcióval kezelve a ketrecbe engedtük. 220-240 napfok elteltével a halak leívtak, a mobil ívató fészkekre. A fészkeket szállítótokokba zártuk és kevés vízzel a gödöllői Hallaboratóriumba szállítottuk. A szállító tokokat feltöltöttük vízzel, folyamatos levegő utánpótlást biztosítottuk és ezek segítségével a lárvákat lekeltettük, amiket jelenleg akváriumban nevelünk tovább.</w:t>
      </w:r>
      <w:r>
        <w:rPr>
          <w:color w:val="000000"/>
          <w:sz w:val="24"/>
          <w:szCs w:val="24"/>
        </w:rPr>
        <w:br/>
        <w:t xml:space="preserve">A módszer eredményesen alkalmazható különösen érzékeny halfajok szaporítására, ikragyűjtésre és szállításra.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Hévízi Önkormányzat, Hévízgyógyfürdő és Szent András Reumakórház, valamint az MTA Bolyai János Kutatói Ösztöndíj (BO/00054/12/4) támogatásával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880059">
    <w:multiLevelType w:val="hybridMultilevel"/>
    <w:lvl w:ilvl="0" w:tplc="59423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880059">
    <w:abstractNumId w:val="928800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57033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