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KLÁRA MEDGYESSY</w:t>
            </w:r>
          </w:p>
          <w:p w:rsidR="00C275A3" w:rsidRDefault="00A96AEC" w:rsidP="00C275A3">
            <w:pPr>
              <w:pStyle w:val="Hallgatokepzes"/>
            </w:pPr>
            <w:r>
              <w:t>English Studies (Major), Hungarian Studies (Minor)</w:t>
            </w:r>
            <w:r>
              <w:br/>
            </w:r>
            <w:r w:rsidR="00E77B23">
              <w:t>BA, 5.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Bogar PhD</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Virgin Mary’s Lullabies of 17th–18th century Hungarian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Virgin Mary’s lullabies from the 17th–18th century are quite determining pieces of the Hungarian devotional literature and Ecclesiastical tradition. The specialty of these texts originates mainly in their vocabulary and lyrical tools which also summarize the features of the previous literary epochs. During my research work it has been my intention to collect the lullabies of this period, compare the different sources, and by examining the origin, form, content and genre to determine their role in Early Hungarian Literature.</w:t>
      </w:r>
      <w:r>
        <w:rPr>
          <w:color w:val="000000"/>
          <w:sz w:val="24"/>
          <w:szCs w:val="24"/>
        </w:rPr>
        <w:br/>
        <w:t xml:space="preserve">     The approach of interpretation is based on the examination of the historical background, the folk poetry and especially the previous literary periods. Through the centuries the layers of literary, ecclesiastical and folklore tradition have been collected colourfully; meanwhile the main interpretation is rooted in the adoration of Mary of that time. Their symbolism and patterns are supported by their construction, narration, linguistic and literary tools. Besides the traditional Hungarian Christmas songs these lullabies of Mary also lead towards the intimate devotional literature of the 17th–18th century. Moreover, the scrutiny of the similarities and connections between the Virgin Mary’s lullabies and laments, reveals the implicit effect the two genres had on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07651">
    <w:multiLevelType w:val="hybridMultilevel"/>
    <w:lvl w:ilvl="0" w:tplc="39969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07651">
    <w:abstractNumId w:val="75607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313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