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JUDIT KOCSIS</w:t>
            </w:r>
          </w:p>
          <w:p w:rsidR="00C275A3" w:rsidRDefault="00A96AEC" w:rsidP="00C275A3">
            <w:pPr>
              <w:pStyle w:val="Hallgatokepzes"/>
            </w:pPr>
            <w:r>
              <w:t>Animal production engineer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Gulyás</w:t>
            </w:r>
          </w:p>
          <w:p w:rsidR="00DB4822" w:rsidRDefault="00DB4822" w:rsidP="00E11062">
            <w:pPr>
              <w:pStyle w:val="Konzulensek"/>
            </w:pPr>
            <w:r w:rsidRPr="00DB4822">
              <w:t>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BREEDING OF HUNGARIAN COLDBLOODS BUILD UPON MEADOW AT SOUTH TRANSDANUBIUM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Hungarian Coldbloods are well-muscled horses with heavy bones, slow motions and calm behaviour. They are specially breeded for heavy farm and forestry works as plowing and pulling logs or other ponderous things but also fit in hobby keeping or carriage drawing. Their maintenance is easy,can be kept on free range (from Spring till Autumn) and they easily conform to extreme weather conditions. At wintertime they can be fed with hay without any supplements.</w:t>
      </w:r>
      <w:r>
        <w:rPr>
          <w:color w:val="000000"/>
          <w:sz w:val="24"/>
          <w:szCs w:val="24"/>
        </w:rPr>
        <w:br/>
        <w:t xml:space="preserve">Main breeding centers can be found in Hungary in Zala, Somogy and Baranya counties. In Hungary 25% of qualified breeding stallions are draft horses and 20% of mares are cold-blooded.</w:t>
      </w:r>
      <w:r>
        <w:rPr>
          <w:color w:val="000000"/>
          <w:sz w:val="24"/>
          <w:szCs w:val="24"/>
        </w:rPr>
        <w:br/>
        <w:t xml:space="preserve">At the point view of the rearing of coldblood, I examined four dominant studs at Pápa, Hobol, Vízvár and Pereked.</w:t>
      </w:r>
      <w:r>
        <w:rPr>
          <w:color w:val="000000"/>
          <w:sz w:val="24"/>
          <w:szCs w:val="24"/>
        </w:rPr>
        <w:br/>
        <w:t xml:space="preserve">I made my researches with the following viewpoints: cold-blooded substance (breeds) by each stud farm comparison their feeding and maintenance technology ,quantity of newborn foals by each year, prolificacy percentage ,daily weight gaining of foals and horse trading.</w:t>
      </w:r>
      <w:r>
        <w:rPr>
          <w:color w:val="000000"/>
          <w:sz w:val="24"/>
          <w:szCs w:val="24"/>
        </w:rPr>
        <w:br/>
        <w:t xml:space="preserve">Statistics show between 80-90% if alive foals 50-60 kg born weight and 330-360 kg weight of weanlings. These results were increasing year by year. Foals gained between 1530-1600 g pro day.</w:t>
      </w:r>
      <w:r>
        <w:rPr>
          <w:color w:val="000000"/>
          <w:sz w:val="24"/>
          <w:szCs w:val="24"/>
        </w:rPr>
        <w:br/>
        <w:t xml:space="preserve">The followed studs show much better results than others in Hungary. My researches and dissertation confirm the fact that Hungarian Coldblood is important breed in future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6052">
    <w:multiLevelType w:val="hybridMultilevel"/>
    <w:lvl w:ilvl="0" w:tplc="64364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6052">
    <w:abstractNumId w:val="40336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363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