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SZARVADY ORSOLYA</w:t>
            </w:r>
          </w:p>
          <w:p w:rsidR="00C275A3" w:rsidRDefault="00A96AEC" w:rsidP="00C275A3">
            <w:pPr>
              <w:pStyle w:val="Hallgatokepzes"/>
            </w:pPr>
            <w:r>
              <w:t>Állattenyésztő mérnöki alapképzési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Egri Borisz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Kummer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vizsgálatok egyes lófajták magzatburok eltávozási idejének sajátosságairól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tenyészkanca és csikója között már az anyaméhben kialakul egy bensőséges, élettani kapcsolat, melynek kialakításában fontos szerepe van a placentának. A placenta fő feladatai közé tartozik, hogy mechanikai védelmet nyújt a magzatnak, anyagokat alakít át és szintetizál (fruktóz, glikogén, zsír, vitaminok), valamint transzportál. Az anyai és a magzati vér között védőhatárt képez, amivel a magzat számára védelmet nyújt a vírusokkal, baktériumokkal és toxinokkalszemben. Ellés után egy esetleges magzatburok visszamaradás, vagy csupán egy részletének a kanca méhében maradása akár végzetes kimenetelű is lehet a kancára és ez akár tragédiává válhat árván maradt csikója számára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különböző lófajták magzatburkok-eltávozási idejének összehasonlításárairányultak. Adatainkat öt különböző ménesben gyűjtöttük össze. Az „A” ménes lóállománya kisbéri félvér, a „B” ménes gidrán, a „C” ménes magyar hidegvérű, a „D” ménes angol telivér, az „E” ménes arab vérségű fajtákból állt. Megfigyeléseink során,a 2014. évi ellések alatt, minden kanca esetébenrögzítettük a magzatburok eltávozási időt, valamint az esetleges külső beavatkozásokat is, melyeket szintén elemeztünk. „A” ménes esetében 9 kanca, „B” ménesben 8 kanca, „C” ménes esetében 13 kanca, „D” ménesben 47 kanca, „E” ménes esetében pedig 29 kanca (összesen 106 egyed) ellését követtük nyomon.</w:t>
      </w:r>
      <w:r>
        <w:rPr>
          <w:color w:val="000000"/>
          <w:sz w:val="24"/>
          <w:szCs w:val="24"/>
        </w:rPr>
        <w:br/>
        <w:t xml:space="preserve">Eredményeink szerint a vizsgált fajták esetében a placenta eltávozás átlagos ideje, annak ingadozása és így az azok összevetéséből adódó szórása is eltérő adatokat mutatott. Legalacsonyabb átlagot és szórást tapasztaltunk az angol telivérnél, legmagasabbat pedig a magyar hidegvérű fajtánál. Az ingadozás mértéke legkisebb a kisbéri félvérnél, legnagyobb pedig szintén a magyar hidegvérűnél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jutottunk, hogy az egyes fajták esetében eltérő lehet a magzatburok eltávozási ideje, ezért célszerű lenne további fajták esetében is vizsgálatokat végezni. A fajtákon belül kisebb-nagyobb ingadozás is megfigyelhető, egyes kancák esetében kiemelkedően magas az átlagtól való eltérés, aminek okait érdemes lenne további vizsgálatokkal tisztázni. Meghatározó elvnek tekinthető a felügyelet alatt történő elletés, valamint a magzatburok teljességének vizsgálata annak eltávozása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98392">
    <w:multiLevelType w:val="hybridMultilevel"/>
    <w:lvl w:ilvl="0" w:tplc="31085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98392">
    <w:abstractNumId w:val="19598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877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