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HERCEG EMIL BALÁZS</w:t>
            </w:r>
          </w:p>
          <w:p w:rsidR="00C275A3" w:rsidRDefault="00A96AEC" w:rsidP="00C275A3">
            <w:pPr>
              <w:pStyle w:val="Hallgatokepzes"/>
            </w:pPr>
            <w:r>
              <w:t>élelmiszerbiztonsági és -minőségi mérnök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Mezőgazdaság- és 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Zsédely Eszter</w:t>
            </w:r>
          </w:p>
          <w:p w:rsidR="00DB4822" w:rsidRDefault="00DB4822" w:rsidP="00E11062">
            <w:pPr>
              <w:pStyle w:val="Konzulensek"/>
            </w:pPr>
            <w:r w:rsidRPr="00DB4822">
              <w:t>adjunktus, NYME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Kecskesajtok táplálkozási értékének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Mezőgazdaság- és Élelmiszertudományi Kar, Mosonmagyaróvár</w:t>
      </w:r>
      <w:r>
        <w:rPr>
          <w:color w:val="000000"/>
          <w:sz w:val="24"/>
          <w:szCs w:val="24"/>
        </w:rPr>
        <w:br/>
        <w:t xml:space="preserve"> Állattudományi Intézet, Takarmányozástani Intézeti Tanszék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Témavezető: Dr. Zsédely Eszter, egyetemi adjunktus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Annak ellenére, hogy a kecsketenyésztés kis volument képvisel a hazai állattenyésztésben, mégis a vidékfejlesztési programokban fontos szerepe lehetne.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Munkánkkal a ZENFE pályázat (TÁMOP-4.1.C-12/1/KONV-2012-0012) 5.1. alprojektjéhez kapcsolódtunk. A dolgozat célkitűzése az volt, hogy a Szigetvári kistérségben hosszabb ideje kecsketartással foglalkozó gazdaságokban készített sajtok minőségét értékeljük. Három mintavételi helyet választottunk, ahol fontos a legeltetés. Ezeket összehasonlítottuk két Győr-Moson-Sopron megyei kecsketenyésztő gazdaságban készített sajttal, valamint egy tejüzem termékével is.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A következő célkitűzéseink voltak: a vizsgált kecskesajtok átlagos tápanyagtartalmának összehasonlítása más országok kecskesajtjaival, a kecskesajt táplálkozási értékének vizsgálata a táplálkozási ajánlások szempontjából, a kecskesajt összetételét befolyásoló tényezők - tartás, takarmányozás; laktációs stádium; fajta – vizsgálata. A munka során három alkalommal a hat mintavételi helyen összesen 21 kecskesajt mintát gyűjtöttünk. Meghatároztuk a sajtok bruttó energia-, szárazanyag-, fehérje-, zsír-, hamu-, Ca- és sótartalmát, valamint a zsírsavprofilját. A kapott adatok statisztikai értékelését Microsoft Excel 2010 program segítségével végeztük el.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A hazai kecskesajtok beltartalmát összehasonlítva más országok sajtjaival, azt tapasztaltuk, hogy összetételük alapján az európai sajtok közül leginkább a francia termékekhez hasonlítanak. A kecskesajt táplálkozási értéke hasonló vagy jobb, mint a tehéntejből készült sajtoké, ezért jól beleilleszthető az egészséges táplálkozásba.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A sajtok összetételét befolyásoló tényezők közül a tartás, takarmányozás hatása tűnik legnagyobbnak, a zsírsavösszetétel a legeltetés esetén kedvezőbb. A laktációs stádiumnak kisebb hatása volt, csak a sajtok fehérjetartalma nőt szignifikánsan a laktáció végére a laktáció elejéhez képest. A fajtának csekély hatása volt, de ezt érdemes lenne nagyobb mintaszámmal megerősíteni.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Az eredmények alapján összefoglalóan megállapítható, hogy a szigetvári kistérségben javasolható a kecskeágazat fejlesztése tejtermelési céllal, hiszen kedvezőek a terület földrajzi adottságai, ezenkívül az itt élő gazdák szaktudása is értékes segítség lehet.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524124">
    <w:multiLevelType w:val="hybridMultilevel"/>
    <w:lvl w:ilvl="0" w:tplc="183810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524124">
    <w:abstractNumId w:val="495241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98524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