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POLYÁK</w:t>
            </w:r>
          </w:p>
          <w:p w:rsidR="00C275A3" w:rsidRDefault="00A96AEC" w:rsidP="00C275A3">
            <w:pPr>
              <w:pStyle w:val="Hallgatokepzes"/>
            </w:pPr>
            <w:r>
              <w:t>hungarian language and literature</w:t>
            </w:r>
            <w:r>
              <w:br/>
            </w:r>
            <w:r w:rsidR="00E77B23">
              <w:t>BA, 7.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Takács</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Fracture (text)copruses - destruction of the body-discourse and the literary tradition in Samuel Beckett's Trilogy (Molloy, Malone Dies, The Unnamable)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Samuel Beckett’s Hungarian reception was determining around at the turn of the sixties and the seventies, right after that he got the Nobel Prize in 1969. Mostly his dramatical work take place in the canon, because his novels are hard to read and interpret. The purpose of the present study is to show that Beckett’s late modern novels are opened to new interpretations, although that the Trilogy’s language is hard to understand sometimes.</w:t>
      </w:r>
    </w:p>
    <w:p>
      <w:pPr>
        <w:widowControl w:val="on"/>
        <w:pBdr/>
        <w:spacing w:before="240" w:after="240" w:line="240" w:lineRule="auto"/>
        <w:ind w:left="0" w:right="0"/>
        <w:jc w:val="left"/>
      </w:pPr>
      <w:r>
        <w:rPr>
          <w:color w:val="000000"/>
          <w:sz w:val="24"/>
          <w:szCs w:val="24"/>
        </w:rPr>
        <w:br/>
        <w:t xml:space="preserve">Molloy was published in 1951. The leading motives in this novel are the search and the remembrance. Moran is remembering the time when he was looking for Molloy, and Molloy is remembering the time when he was travelling to his mother. However the act of remembering is ruined, through the travels the bodies broke down and in this situation the mind of the persons can no longer function in the right way. Molloy and Moran are fighting against the silence and through that they build a new type of time, but when they make a new time structure, they also destroy the chronotope in the novel. The bodies appear in parts, and when the whole body appears, it seems disgusting and obscene. The two story have so much in common that according to a possible reading, Molloy and Moran could be the two stations of one human being.</w:t>
      </w:r>
    </w:p>
    <w:p>
      <w:pPr>
        <w:widowControl w:val="on"/>
        <w:pBdr/>
        <w:spacing w:before="240" w:after="240" w:line="240" w:lineRule="auto"/>
        <w:ind w:left="0" w:right="0"/>
        <w:jc w:val="left"/>
      </w:pPr>
      <w:r>
        <w:rPr>
          <w:color w:val="000000"/>
          <w:sz w:val="24"/>
          <w:szCs w:val="24"/>
        </w:rPr>
        <w:br/>
        <w:t xml:space="preserve">In Malone Dies, there is an old, crippled man, who is waiting for death and during that time he tells stories for himself to keep himself entertained. In this novel the most important thing are the objects, like the transitional objects and the prostheses. The novel destroys the conventions of the birth when it shows the body, and the convention of sexual intercourse as well. Molloy and Malone are very similar, so one can read this novel like it is telling the same story again, one can tell that its rewrites Molloy. The bodies that appear in this novel are very similar to a fetus, so the deaths in this work can be interpret like births.</w:t>
      </w:r>
    </w:p>
    <w:p>
      <w:pPr>
        <w:widowControl w:val="on"/>
        <w:pBdr/>
        <w:spacing w:before="240" w:after="240" w:line="240" w:lineRule="auto"/>
        <w:ind w:left="0" w:right="0"/>
        <w:jc w:val="left"/>
      </w:pPr>
      <w:r>
        <w:rPr>
          <w:color w:val="000000"/>
          <w:sz w:val="24"/>
          <w:szCs w:val="24"/>
        </w:rPr>
        <w:br/>
        <w:t xml:space="preserve">In The Unnamable there is a person with hardly recognizable body, who appears to be the narrator, who creates and destroys everything at the same time. There is a process of breaking down the body in the Trilogy, and in this last novel the destruction is getting a face and a name. His names is Worm, he doesn’t know who he is, neither where he is nor what is happening right now.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811737">
    <w:multiLevelType w:val="hybridMultilevel"/>
    <w:lvl w:ilvl="0" w:tplc="159256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811737">
    <w:abstractNumId w:val="868117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85590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