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ZITA</w:t>
            </w:r>
          </w:p>
          <w:p w:rsidR="00C275A3" w:rsidRDefault="00A96AEC" w:rsidP="00C275A3">
            <w:pPr>
              <w:pStyle w:val="Hallgatokepzes"/>
            </w:pPr>
            <w:r>
              <w:t>Szlavisztika-orosz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Agyagási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 elemet tartalmazó frazeologizmusok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Munkámat az orosz frazeologizmusok megismerése motiválta, különösen a víz elemet tartalmazó frazeologizmusok ragadták meg figyelmem. Azonban amikor foglalkozni kezdtem azzal a kérdéssel, hogy milyen elemzési módszerekkel lehet a frazeologizmusok konkrét képi és elvont tartalmi síkja között megtalálni a kapcsolatot, akkor értettem meg, hogy a módszer keresése nem szűkülhet le az orosz nyelvű frazeologizmusokra, hiszen az általam ismert három nyelvben sok, frazeológiai egységekben hasonló motívum játszik szerepet.</w:t>
      </w:r>
      <w:r>
        <w:rPr>
          <w:color w:val="000000"/>
          <w:sz w:val="24"/>
          <w:szCs w:val="24"/>
        </w:rPr>
        <w:br/>
        <w:t xml:space="preserve">Munkahipotézisként fogalmaztam meg a kérdést, miszerint létezik-e olyan kutatási módszer, amely alkalmas arra, hogy a nyelvi specifikumok kikerülésével magyarázza meg a két sík közötti kapcsolatot. A dolgozat jelen formájában azt az utat mutatja be, amelyet szükségszerű volt bejárni a vinogradovi frazeologizmuskutatástól kezdve, Telija frazéma-idióma felfogásán keresztül Burger tipológiáján át a kognitív elméletekig.</w:t>
      </w:r>
      <w:r>
        <w:rPr>
          <w:color w:val="000000"/>
          <w:sz w:val="24"/>
          <w:szCs w:val="24"/>
        </w:rPr>
        <w:br/>
        <w:t xml:space="preserve">Minthogy a feltett kérdésemre a választ Johnson és Lakoff metaforaelméletében találtam meg, munkám utolsó részében tíz féle orosz nyelvű víz elemet tartalmazó frazeologizmus példáján mutattam be az elvont jelentést magyarázó metaforikus kapcsolatokat.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63503">
    <w:multiLevelType w:val="hybridMultilevel"/>
    <w:lvl w:ilvl="0" w:tplc="58311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63503">
    <w:abstractNumId w:val="45163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625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