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MOLNÁR</w:t>
            </w:r>
          </w:p>
          <w:p w:rsidR="00C275A3" w:rsidRDefault="00A96AEC" w:rsidP="00C275A3">
            <w:pPr>
              <w:pStyle w:val="Hallgatokepzes"/>
            </w:pPr>
            <w:r>
              <w:t>Molecular Bionics Engineering</w:t>
            </w:r>
            <w:r>
              <w:br/>
            </w:r>
            <w:r w:rsidR="00E77B23">
              <w:t>BSc, 7. semester</w:t>
            </w:r>
          </w:p>
          <w:p w:rsidR="00C265CE" w:rsidRPr="009E5FF1" w:rsidRDefault="00E77B23" w:rsidP="009763E0">
            <w:pPr>
              <w:pStyle w:val="Hallgatointezmeny-kar"/>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Tihanyi</w:t>
            </w:r>
          </w:p>
          <w:p w:rsidR="00DB4822" w:rsidRDefault="00DB4822" w:rsidP="009763E0">
            <w:pPr>
              <w:pStyle w:val="Konzulensektitulus"/>
            </w:pPr>
            <w:r w:rsidRPr="00DB4822">
              <w:t>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high-speed, parallel processing methods on EEG signals, with high-speed processing of dynamics and patterns in real time.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Creating an automatic measurement and processing system for investigating the effect of drugs based on rat models, which is capable of measuring and processing of different relevant vital signs, like brain and muscle electrical activity, brain and body temperature, blood pressure and changes in motor activity, etc.</w:t>
      </w:r>
      <w:r>
        <w:rPr>
          <w:color w:val="000000"/>
          <w:sz w:val="24"/>
          <w:szCs w:val="24"/>
        </w:rPr>
        <w:br/>
        <w:t xml:space="preserve">The system I have made consists of a measuring and a processing part. The measuring system is responsible for the measurement of relevant physiological signals measured in various units with minimal artefact, and to deliver these measured vital signs for the processing system. The processing system after receiving the data, applying various high precision mathematical and biological signal processing algorithms, provides unified, consistent and comparable results.</w:t>
      </w:r>
      <w:r>
        <w:rPr>
          <w:color w:val="000000"/>
          <w:sz w:val="24"/>
          <w:szCs w:val="24"/>
        </w:rPr>
        <w:br/>
        <w:t xml:space="preserve">The measurement is a comparison, the measured values are compared to a preferred point, the unit of measurement. This kind of approach is especially important in the measurement of physiological processes, for example the formation of electrical activity in the brain depends on a variety of parameters, the functions and operations of which are still unexplored by the science. Thus, for the interpretation of the measured values, it is important to be comparable and evaluable in and between the experiments.</w:t>
      </w:r>
      <w:r>
        <w:rPr>
          <w:color w:val="000000"/>
          <w:sz w:val="24"/>
          <w:szCs w:val="24"/>
        </w:rPr>
        <w:br/>
        <w:t xml:space="preserve">Therefore, it is essential to run the same processing algorithms on the system for all the measured data sets, thus avoiding false difference between two measured results (eg, magnitude, timing offset) as a result of the fault of the processing algorithm.</w:t>
      </w:r>
      <w:r>
        <w:rPr>
          <w:color w:val="000000"/>
          <w:sz w:val="24"/>
          <w:szCs w:val="24"/>
        </w:rPr>
        <w:br/>
        <w:t xml:space="preserve">For example, in some cases a drug or a drug combination can cause epilepsy. It would be useful to avoid this effect, therefore the substance should be tested for the possible side effects. In such cases after injecting the studied drug into the rat, we examine those measured parameters which are suitable for the detection of epileptic seizure activity, namely the combined monitoring of electrical activity from the brain surface and from the muscle.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08463">
    <w:multiLevelType w:val="hybridMultilevel"/>
    <w:lvl w:ilvl="0" w:tplc="34378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08463">
    <w:abstractNumId w:val="733084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439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