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DENCS ZOLTÁN</w:t>
            </w:r>
          </w:p>
          <w:p w:rsidR="00C275A3" w:rsidRDefault="00A96AEC" w:rsidP="00C275A3">
            <w:pPr>
              <w:pStyle w:val="Hallgatokepzes"/>
            </w:pPr>
            <w:r>
              <w:t>Csillagász</w:t>
            </w:r>
            <w:r>
              <w:br/>
            </w:r>
            <w:r w:rsidR="00E77B23">
              <w:t>MSc, 9.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Imre</w:t>
            </w:r>
          </w:p>
          <w:p w:rsidR="00DB4822" w:rsidRDefault="00DB4822" w:rsidP="00E11062">
            <w:pPr>
              <w:pStyle w:val="Konzulensek"/>
            </w:pPr>
            <w:r w:rsidRPr="00DB4822">
              <w:t>főiskolai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Lakható bolygók keresése a Gaia űrtávcsővel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Célok: Annak bemutatása, hogy egy érzékeny műszerekkel rendelkező távcső – például a célnak megfelelő pályán mozgó, Gaiahoz hasonló űrteleszkóp – képes lehet exobolygók felfedezésére asztrometriai módszer segítségével. Ehhez a 2014. november 19-ig felfedezett bolygók központi csillagainak imbolygását határoztam meg. Bemutatom továbbá az élet számára kedvező környezeteket, ugyanis első sorban lakható bolygókat szeretnénk találni. Ezért célom kideríteni, hogy az ismert exobolygók közül melyek keringenek alkalmas helyen ahhoz, hogy megfelelő geológiai adottságok mellett lakhatóvá váljanak. Igen kevés bolygót találunk a tényleges lakható zónában, és sokat nagyon közel a csillagjához. Itt a magas hőmérséklet miatt nem érdemes élet után kutatni. Célszerűbb a zóna külső határán túli bolygókat számításba venni.</w:t>
      </w:r>
    </w:p>
    <w:p>
      <w:pPr>
        <w:widowControl w:val="on"/>
        <w:pBdr/>
        <w:spacing w:before="240" w:after="240" w:line="240" w:lineRule="auto"/>
        <w:ind w:left="0" w:right="0"/>
        <w:jc w:val="left"/>
      </w:pPr>
      <w:r>
        <w:rPr>
          <w:color w:val="000000"/>
          <w:sz w:val="24"/>
          <w:szCs w:val="24"/>
        </w:rPr>
        <w:t xml:space="preserve">Eredmények: Először megvizsgáltam az ismert tömegű exobolygók gravitációs hatását a csillagaikra, a rendszerben keringő bolygók száma szerint külön-külön. Kiszámítottam a központi csillagok kitérését. Másodszor a kapott értékekből meghatároztam, hogy a Gaia érzékelné-e a bolygók jelenlétét asztrometriai szondájával. 642-ből 327 esetben képes lenne rá. Ezen kívül a csillagok luminozitása alapján meghatároztam, hogy bolygóik a lakható zónában, illetve annak külső határán kívül keringenek-e. Számításaim szerint 102 bolygó található a zónában és 145 a fagyott vizes régiókban. Közülük 168-at észlelhetne a Gaia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43809">
    <w:multiLevelType w:val="hybridMultilevel"/>
    <w:lvl w:ilvl="0" w:tplc="59056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43809">
    <w:abstractNumId w:val="29943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723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