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DORINA TÓTH</w:t>
            </w:r>
          </w:p>
          <w:p w:rsidR="00C275A3" w:rsidRDefault="00A96AEC" w:rsidP="00C275A3">
            <w:pPr>
              <w:pStyle w:val="Hallgatokepzes"/>
            </w:pPr>
            <w:r>
              <w:t>Educational Sciences</w:t>
            </w:r>
            <w:r>
              <w:br/>
            </w:r>
            <w:r w:rsidR="00E77B23">
              <w:t>MA, 7. semester</w:t>
            </w:r>
          </w:p>
          <w:p w:rsidR="00C265CE" w:rsidRPr="009E5FF1" w:rsidRDefault="00E77B23" w:rsidP="009763E0">
            <w:pPr>
              <w:pStyle w:val="Hallgatointezmeny-kar"/>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Magdolna Rébay</w:t>
            </w:r>
          </w:p>
          <w:p w:rsidR="00DB4822" w:rsidRDefault="00DB4822" w:rsidP="009763E0">
            <w:pPr>
              <w:pStyle w:val="Konzulensektitulus"/>
            </w:pPr>
            <w:r w:rsidRPr="00DB4822">
              <w:t>assistant 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"Teachers in World War, teachers at home" - The struggler/teaching Hungarian teachers in World War 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research I examined Hungarian teachers, who fought in the World War I. I would like to show how was going on teaching in Hungary in this wartime period (1914‒1918). The struggler teachers were connected with their family, with schools and with students. All teachers got new tasks: in the war they would like to solved their life, in Hungary they were mentors and cordial peoples. The stuggler teachers were supplied with kindergarten teachers and priests, particularly in the small villages. The Hungarian teachers were together at war so much as at home. This togetherness appeared in stamps and billets.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688527">
    <w:multiLevelType w:val="hybridMultilevel"/>
    <w:lvl w:ilvl="0" w:tplc="832393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688527">
    <w:abstractNumId w:val="556885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65469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