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RÁBAI DÁVID</w:t>
            </w:r>
          </w:p>
          <w:p w:rsidR="00C275A3" w:rsidRDefault="00A96AEC" w:rsidP="00C275A3">
            <w:pPr>
              <w:pStyle w:val="Hallgatokepzes"/>
            </w:pPr>
            <w:r>
              <w:t>Neveléstudományi MA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Fenyő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Sportolók nevelése, az edző-játékos hatás működése a tenisz sportágban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megírásának az volt a célja, hogy választ kapjon arra a kutatási kérdésre, hogy valóban fontos-e egy egyéni sportágban, ez esetben a teniszben az edző megléte, milyen hatással járhat a kettejük együttműködése, hogyan élik át a közös működést a sportolók, illetve egy esetleges edzőváltás okozta változás kimutatható-e a játékos eredményeiben.</w:t>
      </w:r>
      <w:r>
        <w:rPr>
          <w:color w:val="000000"/>
          <w:sz w:val="24"/>
          <w:szCs w:val="24"/>
        </w:rPr>
        <w:br/>
        <w:t xml:space="preserve">A dolgozat öt szerkezeti egységből tevődik össze. Az első részben az edző-játékos hatás kerül elemzés alá a sportpedagógiai szakirodalmak alapján, itt leginkább Gombocz János és Cserháti László szakirodalmi könyveire támaszkodtam. A dolgozat második részében szubjektív beszámolók segítségével keressük a hatás működését, ahol három, ma is aktív világsztár életét vizsgáljuk meg ebből az aspektusból. A harmadik részben statisztikai elemzések következnek, a negyedik fő egységben pedig egy esettanulmány készült Bondár Annával. Az utolsó, ötödik részben van az összegzés, amelyben az összefoglalás található és a végső konklúzió levonása a kérdésben.</w:t>
      </w:r>
      <w:r>
        <w:rPr>
          <w:color w:val="000000"/>
          <w:sz w:val="24"/>
          <w:szCs w:val="24"/>
        </w:rPr>
        <w:br/>
        <w:t xml:space="preserve">A kutatási kérdés az volt, hogy az edző-játékos hatás működése milyen hatással van a játékosok életére, valóban fontos-e egy edző szerepe, léte egy egyéni sportágban, ez esetben a teniszben. Milyen hatást vált ki a játékos eredményeiben egy esetleges edzőváltás.</w:t>
      </w:r>
      <w:r>
        <w:rPr>
          <w:color w:val="000000"/>
          <w:sz w:val="24"/>
          <w:szCs w:val="24"/>
        </w:rPr>
        <w:br/>
        <w:t xml:space="preserve">A kutatási módszer kvalitatív és kvantitatív kutatás volt, hiszen kvalitatív módszerrel történt az interjúkészítés és maga az esettanulmány, amelyet Anna élete alapján készült. A kvantitatív kutatási rész pedig a statisztikaelemzés volt, melyek során a számokból igyekeztünk fontos információkat kinyerni.</w:t>
      </w:r>
      <w:r>
        <w:rPr>
          <w:color w:val="000000"/>
          <w:sz w:val="24"/>
          <w:szCs w:val="24"/>
        </w:rPr>
        <w:br/>
        <w:t xml:space="preserve">Az elemzések és a kutatás során kiderült, hogy nagy hatással bír az edzői szerep a tenisz sportágban, egy esetleges edzőváltás okozhat negatív és pozitív hatásokat is a játékos teljesítményében. Ez mind a szubjektív beszámolók, az objektív megközelítés és az esettanulmány alapján kinyert eredményekből állítható.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Tárgyszavak: tenisz, edző, játékos, hatás, működés, világsztárok, statisztikák, esettanulmány, Bondár Anna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43173">
    <w:multiLevelType w:val="hybridMultilevel"/>
    <w:lvl w:ilvl="0" w:tplc="36681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43173">
    <w:abstractNumId w:val="56743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422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