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RÉKA</w:t>
            </w:r>
          </w:p>
          <w:p w:rsidR="00C275A3" w:rsidRDefault="00A96AEC" w:rsidP="00C275A3">
            <w:pPr>
              <w:pStyle w:val="Hallgatokepzes"/>
            </w:pPr>
            <w:r>
              <w:t>Alkalmazott matematikus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Vető Bálint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k-adik leghosszabb rekord határeloszlása véletlen bolyongásokban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véletlen bolyongások számtalan területen alkalmazhatók különféle folyamatok modellezésére, mint például a természettudományok vagy a pénzügyek. Az utóbbi években egyre több kutatás foglalkozott a rekordok vizsgálatával, statisztikai jellemzésével. (A k-adik lépésben rekord esemény történik, ha a bolyongás értéke k-ban meghaladja a bolyongás által összes előzőleg felvett értéket.) Ezeknek különösen nagy jelentősége van a statisztikus fizika területén.</w:t>
      </w:r>
      <w:r>
        <w:rPr>
          <w:color w:val="000000"/>
          <w:sz w:val="24"/>
          <w:szCs w:val="24"/>
        </w:rPr>
        <w:br/>
        <w:t xml:space="preserve">A fent említett kutatások szimmetrikus és aszimmetrikus bolyongások esetén keresik a választ a következő kérdésekre: Hány rekord esemény történik n lépés alatt? Mennyi ideig áll fenn egy rekord? Mekkora a leghosszabb rekord élettartama?</w:t>
      </w:r>
      <w:r>
        <w:rPr>
          <w:color w:val="000000"/>
          <w:sz w:val="24"/>
          <w:szCs w:val="24"/>
        </w:rPr>
        <w:br/>
        <w:t xml:space="preserve">A dolgozatomban véletlen bolyongások rekord statisztikáit vizsgálom n lépés után tetszőleges szimmetrikus és folytonos lépéseloszlással. A rekordok élettartamát tekintem; azt az időt, ameddig egy rekord fennáll. Ez egy független azonos eloszlású valószínűségi változó sorozatot határoz meg: τ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τ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τ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... . Az utolsó rekord élettartama az n-edik lépéskor még ismeretlen, A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-nel jelölöm az éppen aktuális élettartamát. A számítások során A</w:t>
      </w:r>
      <w:r>
        <w:rPr>
          <w:color w:val="000000"/>
          <w:position w:val="-4"/>
          <w:sz w:val="21"/>
          <w:szCs w:val="21"/>
          <w:vertAlign w:val="subscript"/>
        </w:rPr>
        <w:t xml:space="preserve">n</w:t>
      </w:r>
      <w:r>
        <w:rPr>
          <w:color w:val="000000"/>
          <w:sz w:val="24"/>
          <w:szCs w:val="24"/>
        </w:rPr>
        <w:t xml:space="preserve">-t, illetve a még ismeretlen teljes élettartamot tekintem az utolsó rekord releváns élettartamának.</w:t>
      </w:r>
      <w:r>
        <w:rPr>
          <w:color w:val="000000"/>
          <w:sz w:val="24"/>
          <w:szCs w:val="24"/>
        </w:rPr>
        <w:br/>
        <w:t xml:space="preserve">Szimmetrikus véletlen bolyongás esetén a leghosszabb ideig fennálló rekord statisztikáit már vizsgálták [1]-ben: mekkora valószínűséggel dől meg a rekord az n-edik lépésben, mennyi ideig áll fenn ez a rekord. Én ezeket az eredményeket terjesztem ki a k-adik leghosszabb élettartamú rekordra:  a k-adik leghosszabb elemet (k=2, 3, … ) vizsgálom a τ</w:t>
      </w:r>
      <w:r>
        <w:rPr>
          <w:color w:val="000000"/>
          <w:position w:val="-4"/>
          <w:sz w:val="21"/>
          <w:szCs w:val="21"/>
          <w:vertAlign w:val="subscript"/>
        </w:rPr>
        <w:t xml:space="preserve">1</w:t>
      </w:r>
      <w:r>
        <w:rPr>
          <w:color w:val="000000"/>
          <w:sz w:val="24"/>
          <w:szCs w:val="24"/>
        </w:rPr>
        <w:t xml:space="preserve">, τ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τ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, … valószínűségi változók közül, és különféle statisztikákkal jellemzem. Meghatározom annak a valószínűségét, hogy a k-adik leghosszabb rekord éppen n lépés után dől meg, és kiszámítom ennek a mennyiségnek az aszimptotikus viselkedését nagy n-re. Ezenkívül meghatározom az eloszlásfüggvényét a k-adik leghosszabb rekordnak.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1. C. Godréche, S. N. Majumdar, G. Schehr, „Universal statistics of longest lasting records of random walks and Lévy flights”, J. Phys. A: Math. Theor. 47, 255001 (2014)</w:t>
      </w:r>
      <w:r>
        <w:rPr>
          <w:color w:val="000000"/>
          <w:sz w:val="24"/>
          <w:szCs w:val="24"/>
        </w:rPr>
        <w:br/>
        <w:t xml:space="preserve">2. C. Godréche, S. N. Majumdar, G. Schehr, „The longest excursion of stochastic processes in nonequilibrium systems”, Phys. Rev. Lett. 102, 240602 (2009)</w:t>
      </w:r>
      <w:r>
        <w:rPr>
          <w:color w:val="000000"/>
          <w:sz w:val="24"/>
          <w:szCs w:val="24"/>
        </w:rPr>
        <w:br/>
        <w:t xml:space="preserve">3. R. García-García, A. Rosso, G. Schehr, „The longest excursion of fractional Brownian motion: numerical evidence of the non-Markovian effects” Phys. Rev. E 81, 010102(R) (2010)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106828">
    <w:multiLevelType w:val="hybridMultilevel"/>
    <w:lvl w:ilvl="0" w:tplc="366999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106828">
    <w:abstractNumId w:val="411068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5934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