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BALÁZS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Légrády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ML-EM képrekonstrukciós algoritmus transzmissziós tomográfiára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orvosi képalkotás egyik alapvető technikája a transzmissziós tomográfia, amin belül is a vizsgálatok gyakoriságát tekintve a komputált tomográfia (CT) dominál. Egy CT berendezés által elkészített felvételek (projekciók) ideálisan a röntgensugárzással szemben mutatott gyengítési együttható eloszlás radon-transzformáltjai, amiből valamilyen inverziós módszerrel kaphatjuk meg az eredeti eloszlást (képrekonstrukció).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általánosan használt szűrt visszavetítés egy jól működő, bevált módszere a kép rekonstrukciójának, azonban számos hátránya van más, például iteratív, módszerekkel szemben. Alapvető feltételezése ugyanis a módszernek, hogy a detektor által begyűjtött adatok a gyengítési együttható eloszlás radon-transzformáltjai, ami a valóságban tökéletlen leképezés miatt nem teljesül maradéktalanul [1]. A rekonstruált képen ez műtermékek formájában jelentkezik, szélsőséges esetekben, például fém jelenléte esetén, a szűrt visszavetítés nem is alkalmazható (vagy korrekcióra szorul) a spektrumfelkeményedés és szórás okozta fém-műtermékek [2] megjelenése miatt. Egy statisztikus, iteratív képrekonstrukciós eljárás kevésbé érzékeny a detektor által mért adatok statisztikus zajára, hiányos adatra, nagy gyengítési együttható inhomogenitás jelenlétére, így egyes esetekben alkalmazása előnyösebb lehet. A legnagyobb lehetőség abban rejlik, hogy az inverzió megvalósításakor a teljes fizikai valóság beépíthető a modellbe, a rekonstrukció során figyelembe vehetjük a röntgen sugárzás spektrumát, a szórást, nem-szokványos geometriákat.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TDK-dolgozat elméleti hátterét a Lange és Carson által javasolt ML-EM algoritmus adja [3]. Az iterációs sémának részletes elemzését és a megvalósítási lehetőségeket [4]-ben ismertettem, jelen dolgozat célja az algoritmus gyorsítása annak grafikus kártyán történő implementációjával, a módszer konvergenciájának vizsgálata matematikai fantomok rekonstrukciójával valamint tesztelés valós mérési adatokon.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B. De Man : „Iterative Reconstruction for Reduction of Metal Artifacts in Computed Tomography ”, (2001)</w:t>
      </w:r>
      <w:r>
        <w:rPr>
          <w:color w:val="000000"/>
          <w:sz w:val="24"/>
          <w:szCs w:val="24"/>
        </w:rPr>
        <w:br/>
        <w:t xml:space="preserve">[2] F. E. Boas, D. Fleischmann : "CT artifacts: Causes and Reduction Techniques", Imaging Med. (2012) 4(2), 229-240</w:t>
      </w:r>
      <w:r>
        <w:rPr>
          <w:color w:val="000000"/>
          <w:sz w:val="24"/>
          <w:szCs w:val="24"/>
        </w:rPr>
        <w:br/>
        <w:t xml:space="preserve">[3] K. Lange, R. Carson : "EM Reconstruction Algorithm for Emission and Transmission Tomography", Journal of Computer Assisted Tomography, 8(2):306-316</w:t>
      </w:r>
      <w:r>
        <w:rPr>
          <w:color w:val="000000"/>
          <w:sz w:val="24"/>
          <w:szCs w:val="24"/>
        </w:rPr>
        <w:br/>
        <w:t xml:space="preserve">[4] Molnár Balázs : "Iteratív ML-EM CT képrekonstrukció GPU-ra", TDK dolgozat, 2013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51603">
    <w:multiLevelType w:val="hybridMultilevel"/>
    <w:lvl w:ilvl="0" w:tplc="74673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51603">
    <w:abstractNumId w:val="74651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842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