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JANOS MAKK</w:t>
            </w:r>
          </w:p>
          <w:p w:rsidR="00C275A3" w:rsidRDefault="00A96AEC" w:rsidP="00C275A3">
            <w:pPr>
              <w:pStyle w:val="Hallgatokepzes"/>
            </w:pPr>
            <w:r>
              <w:t>political science</w:t>
            </w:r>
            <w:r>
              <w:br/>
            </w:r>
            <w:r w:rsidR="00E77B23">
              <w:t>BA, 7.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Dóra Győrffy</w:t>
            </w:r>
          </w:p>
          <w:p w:rsidR="00DB4822" w:rsidRDefault="00DB4822" w:rsidP="009763E0">
            <w:pPr>
              <w:pStyle w:val="Konzulensektitulus"/>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Privatisation, trust and populism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1. Hypothesis</w:t>
      </w:r>
    </w:p>
    <w:p>
      <w:pPr>
        <w:widowControl w:val="on"/>
        <w:pBdr/>
        <w:spacing w:before="240" w:after="240" w:line="240" w:lineRule="auto"/>
        <w:ind w:left="0" w:right="0"/>
        <w:jc w:val="left"/>
      </w:pPr>
      <w:r>
        <w:rPr>
          <w:color w:val="000000"/>
          <w:sz w:val="24"/>
          <w:szCs w:val="24"/>
        </w:rPr>
        <w:t xml:space="preserve">This dissertation presents the relationship among privatization, trust and populism in the post-socialist Hungary based on economical sources and literatures of political science. According to my hypothesis the process of privatization contributed to reducing trust. As a consequence lack of trust strengthened the populist phenomenon.</w:t>
      </w:r>
    </w:p>
    <w:p>
      <w:pPr>
        <w:widowControl w:val="on"/>
        <w:pBdr/>
        <w:spacing w:before="240" w:after="240" w:line="240" w:lineRule="auto"/>
        <w:ind w:left="0" w:right="0"/>
        <w:jc w:val="left"/>
      </w:pPr>
      <w:r>
        <w:rPr>
          <w:color w:val="000000"/>
          <w:sz w:val="24"/>
          <w:szCs w:val="24"/>
        </w:rPr>
        <w:t xml:space="preserve">2. Methodology</w:t>
      </w:r>
    </w:p>
    <w:p>
      <w:pPr>
        <w:widowControl w:val="on"/>
        <w:pBdr/>
        <w:spacing w:before="240" w:after="240" w:line="240" w:lineRule="auto"/>
        <w:ind w:left="0" w:right="0"/>
        <w:jc w:val="left"/>
      </w:pPr>
      <w:r>
        <w:rPr>
          <w:color w:val="000000"/>
          <w:sz w:val="24"/>
          <w:szCs w:val="24"/>
        </w:rPr>
        <w:t xml:space="preserve">The purpose of my paper is to set up a complex model through a multidisciplinary approach. Through that we can come closer to understand and to type the mistakes of the post-socialist governments. So during my work I sought to model the processes, which affect my three main topics in the dimension of political science, economics and economic policy. Comprehensiveness was not my purpose. First of all I searched the literary works that address the interactions of privatization, trust and populism from any perspective. After that I set up a model I compared and systematized the statements of my sources. Finally, I ended the empirical examination, during which I tested the pertinence of my model through two case studies, the Tocsik-case and the privatization of the Malév.</w:t>
      </w:r>
    </w:p>
    <w:p>
      <w:pPr>
        <w:widowControl w:val="on"/>
        <w:pBdr/>
        <w:spacing w:before="240" w:after="240" w:line="240" w:lineRule="auto"/>
        <w:ind w:left="0" w:right="0"/>
        <w:jc w:val="left"/>
      </w:pPr>
      <w:r>
        <w:rPr>
          <w:color w:val="000000"/>
          <w:sz w:val="24"/>
          <w:szCs w:val="24"/>
        </w:rPr>
        <w:drawing>
          <wp:inline distT="0" distB="0" distL="0" distR="0">
            <wp:extent cx="6458400" cy="813600"/>
            <wp:docPr id="95860991" name="name154eb143a3a9d9" descr="imgtmp_36353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6353_int_1.png"/>
                    <pic:cNvPicPr/>
                  </pic:nvPicPr>
                  <pic:blipFill>
                    <a:blip r:embed="rId154eb143a3a984" cstate="print"/>
                    <a:stretch>
                      <a:fillRect/>
                    </a:stretch>
                  </pic:blipFill>
                  <pic:spPr>
                    <a:xfrm>
                      <a:off x="0" y="0"/>
                      <a:ext cx="6458400" cy="8136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3. Conclusions</w:t>
      </w:r>
    </w:p>
    <w:p>
      <w:pPr>
        <w:widowControl w:val="on"/>
        <w:pBdr/>
        <w:spacing w:before="240" w:after="240" w:line="240" w:lineRule="auto"/>
        <w:ind w:left="0" w:right="0"/>
        <w:jc w:val="left"/>
      </w:pPr>
      <w:r>
        <w:rPr>
          <w:color w:val="000000"/>
          <w:sz w:val="24"/>
          <w:szCs w:val="24"/>
        </w:rPr>
        <w:t xml:space="preserve">I managed to guide the statements of my hypothesis in all the three dimensions and the empirical examination was also successful. So I conclude that my hypothesis is correct, but just up to a limited extent. Based on my result I drew the conclusion among others that the contradictory cases, which are associated with privatization, increased the trust crisis. Lack of trust could have been experience at the politics of the post-socialist governments. So the inescapable path of populism appeared which reflected in the political critique of privatization, however most of the economist professions evaluated the privatization after the transformation as a necessary thing. Since empirical investigation includes only two case studies we can draw a limited conclusion compared to the size of the context that I described, therefore it is a topic of another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420903">
    <w:multiLevelType w:val="hybridMultilevel"/>
    <w:lvl w:ilvl="0" w:tplc="654523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420903">
    <w:abstractNumId w:val="844209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4762697" Type="http://schemas.openxmlformats.org/officeDocument/2006/relationships/numbering" Target="numbering.xml"/><Relationship Id="rId154eb143a3a984" Type="http://schemas.openxmlformats.org/officeDocument/2006/relationships/image" Target="media/imgrId154eb143a3a98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