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GÖNDÖCS JÚLIA</w:t>
            </w:r>
          </w:p>
          <w:p w:rsidR="00C275A3" w:rsidRDefault="00A96AEC" w:rsidP="00C275A3">
            <w:pPr>
              <w:pStyle w:val="Hallgatokepzes"/>
            </w:pPr>
            <w:r>
              <w:t>Meteorológus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Breuer Hajnalka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talajnedvesség kapcsolata a konvektív csapadékképződéssel WRF szimulációk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operatív időjárás előrejelzés során alkalmazott modellek csaknem mindegyik rendelkezik már talaj-felszín-légkör folyamatokat leíró almodellel. Ennek oka, hogy a felszín-közeli, illetve a planetáris határrétegben zajló folyamatok hatással vannak a mezoskálájú illetve lokális cirkulációkra, mozgásokra a nagyfelbontású modellekben. Az almodellek részét képezi a talajnedvesség és a talajhőáramok, valamint egy vegetációval borított felszín víz- és energiaháztartásának meghatározása. A talaj víztartó képességét a talaj szemcseösszetételétől (textúrájától) teszik függővé, például egy agyagos textúra több míg a homok kevesebb vizet tud magában tartani, így ezen frakciók felett eltér a párolgás mértéke, mert a növényzet számára rendelkezésére álló nedvesség különbözik. A felszíni párolgás a turbulens átkeveredésen keresztül a légkör alsó rétegeinek nedvességtartalmára és hőmérsékletére van hatással. Ezáltal a talaj textúrája, és a talajnedvesség, illetve a felszínt borító vegetáció a párolgáson keresztül meghatározza a konvektív felhőképződést befolyásoló tényezőket, mint például a kétméteres hőmérsékletet, a konvektív hasznosítható energiát és a felszínközeli rétegben a feláramlás nagyságát.</w:t>
      </w:r>
      <w:r>
        <w:rPr>
          <w:color w:val="000000"/>
          <w:sz w:val="24"/>
          <w:szCs w:val="24"/>
        </w:rPr>
        <w:br/>
        <w:t xml:space="preserve">Dolgozatomban a talajnedvesség hatását vizsgálom a konvektív csapadékképződésre. Az összehasonlítás során a WRF (Weather Research and Forecast) modellel készítek 5 km-es horizontális rácson szimulációkat a Kárpát-medence illetve Magyarország területére a 2012-es nyár kiválasztott napjaira, melyeken a konvektív paraméterek vizsgálhatóak. A talajtextúra területi eloszlását hazánk területére a Digitális Kreybig Adatbázis alapján, a felszínborítottságot a CORINE 2000 adatbázis alapján határoztam meg. A kezdeti- és peremfeltételeket a GFS modellből veszem, majd ezen hajtok végre átszámításokat a talajnedvességben. Előzetes vizsgálat során a GFS-ből származó kezdeti talajnedvesség értékeket a 2012-es évre összehasonlítottam műholdas talajnedvesség értékekkel. Az eltérés a két adatsor között többnyire ±20%, de egyes területeken a ± 40%-t is elérheti. A referencia futtatáson kívül a talaj nedvességét 15% és 30% csökkentem illetve növelem a modell területen illetve készülnek olyan szimulációk melyekben a cumulus parametrizáció helyett a konvektív felhőképződés explicit módon van leírva. Távolabbi célok között szerepel szimulációk verifikálása műholdas adatbázis alapján, melyben a valós csapadékintenzitásokat és felhőborítottságot tudom összevetni az általam készített számításokkal.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74034">
    <w:multiLevelType w:val="hybridMultilevel"/>
    <w:lvl w:ilvl="0" w:tplc="46799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74034">
    <w:abstractNumId w:val="47674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944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