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SEGYEVY DÁNIEL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Probáld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Bárdi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oszt. vez., tud. főmts.,  MTA TK Kisebbségkutató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Ute Wardenga</w:t>
            </w:r>
          </w:p>
          <w:p w:rsidR="00DB4822" w:rsidRDefault="00DB4822" w:rsidP="009763E0">
            <w:pPr>
              <w:pStyle w:val="Konzulensektitulus"/>
            </w:pPr>
            <w:r w:rsidRPr="00DB4822">
              <w:t>ig. h., óraadó prof.,  Leibniz Institut für Länderkunde, Universität Leipzig, Lipcse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elfeledett tudománytörténeti mérföldkő - Magyarország 1:200.000-es méretarányú néprajzi térképe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az első világháborút lezáró trianoni béke-előkészületek méretét tekintve legnagyobb magyar térképészeti vállalkozását szeretném bemutatni, illetve jelentőségét értékelni frissen előkerült térképek tükrében.</w:t>
      </w:r>
      <w:r>
        <w:rPr>
          <w:color w:val="000000"/>
          <w:sz w:val="24"/>
          <w:szCs w:val="24"/>
        </w:rPr>
        <w:br/>
        <w:t xml:space="preserve">A térkép Bátky Zsigmond és Kogutowicz Károly vezetésével 1918 őszén megszerkesztett Magyarország 1:200 000-es méretarányú „néprajzi” térképe. A vállalkozás az „ország területi épségének védelme” hívó szóval számtalan tudományterület képviselőjét mozgósította. A nyomtatott alapra kézzel színezett térkép mindössze 23 példányban készült el, mindössze két hónap alatt. A térkép egy pontmódszeres térkép volt, amely 45 szelvényen ábrázolta a korabeli Magyarország népességének anyanyelvi megoszlását az 1910-es népszámlálások adatai alapján. Fodor Ferenc korabeli magyar geográfus szerint a világ legnagyobb méretű „néprajzi” térképe volt ez akkor. A térkép készítői módszertanilag Alfred Hettner 1899-ben Berlini módszertani előadásra és az ott bemutatott népességstatisztikai alaptérképéhez nyúlnak vissza, amely éppen ezekben a hónapokban Sten de Geer „Befolkningens fördelning i Sverige; beskrivning till karta i skalan 1:500,000” című munkájával került a nemzetközi tudományos közvélemény fókuszpontjába.</w:t>
      </w:r>
      <w:r>
        <w:rPr>
          <w:color w:val="000000"/>
          <w:sz w:val="24"/>
          <w:szCs w:val="24"/>
        </w:rPr>
        <w:br/>
        <w:t xml:space="preserve">A Magyar Földrajzi Társaság kezdeményezésére létrejött vállalkozást a magyar Ipar- és Kereskedelemügyi minisztérium finanszírozta, megvalósításában a Központi Királyi Statisztikai Hivatal (KSH) működött közre. Módszertani viták miatt azonban a KSH ezzel párhuzamosan, azonos alaptérképre megszerkesztett egy másik „néprajzi” térképet is, ez azonban csak 6 példányban készült el. Tulajdonképpen egy „ikertérképről” van szó, a két térkép mindössze annyiban különbözik, hogy a Bátky-Kogutowicz-féle térkép a külterületi adatokat valós földrajzi helyzetüknek megfelelően ábrázolja, míg a KSH gondozásában elkészült térkép a települések centrumába halmozta a népességet reprezentáló köröket. Az előbbi a valós településstruktúra visszatükröződését, utóbbi a gyors kivitelezést, illetve a gyors összeszámlálhatóságot szolgálta.</w:t>
      </w:r>
      <w:r>
        <w:rPr>
          <w:color w:val="000000"/>
          <w:sz w:val="24"/>
          <w:szCs w:val="24"/>
        </w:rPr>
        <w:br/>
        <w:t xml:space="preserve">A térképészeti vállalkozás körülményeit a korabeli és a modern szakirodalom is ismeri, ugyanakkor a térképek többsége csak most, levéltári kutatásaim nyomán került elő, így nyílik lehetőség alaposabb elemzésre.</w:t>
      </w:r>
      <w:r>
        <w:rPr>
          <w:color w:val="000000"/>
          <w:sz w:val="24"/>
          <w:szCs w:val="24"/>
        </w:rPr>
        <w:br/>
        <w:t xml:space="preserve">A térképeknek számos későbbi, közvetlen, vagy közvetett, hazai és külföldi „utódját” is sikerült feltárnom, előadásomban ezekről is ejtenék pár szót.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07032">
    <w:multiLevelType w:val="hybridMultilevel"/>
    <w:lvl w:ilvl="0" w:tplc="87125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07032">
    <w:abstractNumId w:val="93907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271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