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ZSOLT FARKAS</w:t>
            </w:r>
          </w:p>
          <w:p w:rsidR="00C275A3" w:rsidRDefault="00A96AEC" w:rsidP="00C275A3">
            <w:pPr>
              <w:pStyle w:val="Hallgatokepzes"/>
            </w:pPr>
            <w:r>
              <w:t>Andragogy</w:t>
            </w:r>
            <w:r>
              <w:br/>
            </w:r>
            <w:r w:rsidR="00E77B23">
              <w:t>MA, 7. semester</w:t>
            </w:r>
          </w:p>
          <w:p w:rsidR="00C265CE" w:rsidRPr="009E5FF1" w:rsidRDefault="00E77B23" w:rsidP="009763E0">
            <w:pPr>
              <w:pStyle w:val="Hallgatointezmeny-kar"/>
              <w:rPr>
                <w:b/>
                <w:caps/>
              </w:rPr>
            </w:pPr>
            <w:r>
              <w:t>University of Debrecen</w:t>
            </w:r>
            <w:r w:rsidR="00C275A3">
              <w:br/>
            </w:r>
            <w:r w:rsidR="00DB4822">
              <w:t>Faculty of Arts and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Erika Juhász</w:t>
            </w:r>
          </w:p>
          <w:p w:rsidR="00DB4822" w:rsidRDefault="00DB4822" w:rsidP="009763E0">
            <w:pPr>
              <w:pStyle w:val="Konzulensektitulus"/>
            </w:pPr>
            <w:r w:rsidRPr="00DB4822">
              <w:t>associate professor,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Community, lokality and favour bank</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central theme of my paper is the favour bank, a possible means of community development, which can be a solution to several social, economic and ecological problems in the local society by its community building effect and its power to raise the standard of living.</w:t>
      </w:r>
      <w:r>
        <w:rPr>
          <w:color w:val="000000"/>
          <w:sz w:val="24"/>
          <w:szCs w:val="24"/>
        </w:rPr>
        <w:br/>
        <w:t xml:space="preserve">The theoretical background of my paper is based on works and thoughts of such prominent authors and experts (some of the 30 scientific literature used for the paper – without attempting to be comprehensive) as Ilona Vercseg, Tamás Varga, Elemér Hankiss or Bernard Lietaer. In my paper first I wish to introduce the community and community development as the environment that integrates and uses the favour bank. After positioning the favour bank in the structure of community development I survey its principles, historic roots, perspectives, praxis of its operation as well as the conditions for success.</w:t>
      </w:r>
      <w:r>
        <w:rPr>
          <w:color w:val="000000"/>
          <w:sz w:val="24"/>
          <w:szCs w:val="24"/>
        </w:rPr>
        <w:br/>
        <w:t xml:space="preserve">I based my empirical study firstly on interviews. I summarize the experience of my interviewees, founders of favour banks, György Zsombok and Attila Botond Boros in two case studies by demonstrating one successful and one unsuccessful story of a foundation of a favour bank. Using the scientific literature and the interviews I have composed a practical guide for those who wish to deal with the topic actively in practice. As I also plan to do so in the future, the other part of my empirical study is a population survey of 100 people in which the most important question is what percent of the surveyed population would be members of a favour bank that would be founded in my hometown Kisújszállás. The main aim of my hypotheses is to reveal the attitude of the community and the important characteristics of the self-help system. Based on my research I can claim that the favour bank has a good chance to get a warm welcome in the communities of the settlement. The majority of the surveyed people in Kisújszállás showed intention to join in, that is why planning to launch a local self-help community system became a realistic goal for me. According to the results of the purposeful investigation of the settlement there is a great chance that a local community development experiment can become a long term and successful initiative.</w:t>
      </w:r>
      <w:r>
        <w:rPr>
          <w:color w:val="000000"/>
          <w:sz w:val="24"/>
          <w:szCs w:val="24"/>
        </w:rPr>
        <w:br/>
        <w:t xml:space="preserve">Overall, in my paper I studied the theoretical and empirical background of a community development method that has significant practical efficiency in addition to its scientific and professional value.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4082145">
    <w:multiLevelType w:val="hybridMultilevel"/>
    <w:lvl w:ilvl="0" w:tplc="247726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4082145">
    <w:abstractNumId w:val="2408214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484626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