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KAIRLAPOVA AINUR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kairlapova@gmail.com</w:t>
            </w:r>
            <w:r w:rsidRPr="002361E2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Szalay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Szagri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Comparison of monitored and simulated indoor environment parameters in a residential case study building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Rising global surface temperature increases overheating risk of dwellings around the</w:t>
      </w:r>
      <w:r>
        <w:rPr>
          <w:color w:val="000000"/>
          <w:sz w:val="24"/>
          <w:szCs w:val="24"/>
        </w:rPr>
        <w:br/>
        <w:t xml:space="preserve">world. It is important to look at the overheating of our existing and future building stock or</w:t>
      </w:r>
      <w:r>
        <w:rPr>
          <w:color w:val="000000"/>
          <w:sz w:val="24"/>
          <w:szCs w:val="24"/>
        </w:rPr>
        <w:br/>
        <w:t xml:space="preserve">even to develop new building materials to reduce this impact. This study analyses and compares</w:t>
      </w:r>
      <w:r>
        <w:rPr>
          <w:color w:val="000000"/>
          <w:sz w:val="24"/>
          <w:szCs w:val="24"/>
        </w:rPr>
        <w:br/>
        <w:t xml:space="preserve">the monitored and simulated performance of a multi-level case study building in Budapest</w:t>
      </w:r>
      <w:r>
        <w:rPr>
          <w:color w:val="000000"/>
          <w:sz w:val="24"/>
          <w:szCs w:val="24"/>
        </w:rPr>
        <w:br/>
        <w:t xml:space="preserve">during the summer of 2020. It evaluates how accurate and precise simulated building’s</w:t>
      </w:r>
      <w:r>
        <w:rPr>
          <w:color w:val="000000"/>
          <w:sz w:val="24"/>
          <w:szCs w:val="24"/>
        </w:rPr>
        <w:br/>
        <w:t xml:space="preserve">environment (temperature, relative humidity, CO2 level) is compared to data measured in</w:t>
      </w:r>
      <w:r>
        <w:rPr>
          <w:color w:val="000000"/>
          <w:sz w:val="24"/>
          <w:szCs w:val="24"/>
        </w:rPr>
        <w:br/>
        <w:t xml:space="preserve">different rooms of the building. Measuring devices were installed around 3 rooms: living room,</w:t>
      </w:r>
      <w:r>
        <w:rPr>
          <w:color w:val="000000"/>
          <w:sz w:val="24"/>
          <w:szCs w:val="24"/>
        </w:rPr>
        <w:br/>
        <w:t xml:space="preserve">bedroom, and dining hall. Movement sensors of residents’ presence, shading and window</w:t>
      </w:r>
      <w:r>
        <w:rPr>
          <w:color w:val="000000"/>
          <w:sz w:val="24"/>
          <w:szCs w:val="24"/>
        </w:rPr>
        <w:br/>
        <w:t xml:space="preserve">detected every movement, whereas data related to the building’s environment, such as internal</w:t>
      </w:r>
      <w:r>
        <w:rPr>
          <w:color w:val="000000"/>
          <w:sz w:val="24"/>
          <w:szCs w:val="24"/>
        </w:rPr>
        <w:br/>
        <w:t xml:space="preserve">air temperature, relative humidity and CO2 level, was measured each minute. The results were</w:t>
      </w:r>
      <w:r>
        <w:rPr>
          <w:color w:val="000000"/>
          <w:sz w:val="24"/>
          <w:szCs w:val="24"/>
        </w:rPr>
        <w:br/>
        <w:t xml:space="preserve">checked, analysed, and averaged to create an appropriate data set for future application in</w:t>
      </w:r>
      <w:r>
        <w:rPr>
          <w:color w:val="000000"/>
          <w:sz w:val="24"/>
          <w:szCs w:val="24"/>
        </w:rPr>
        <w:br/>
        <w:t xml:space="preserve">software and easier data comparison.</w:t>
      </w:r>
      <w:r>
        <w:rPr>
          <w:color w:val="000000"/>
          <w:sz w:val="24"/>
          <w:szCs w:val="24"/>
        </w:rPr>
        <w:br/>
        <w:t xml:space="preserve">The building is designed in Design Builder/Energy Plus software, taking into account</w:t>
      </w:r>
      <w:r>
        <w:rPr>
          <w:color w:val="000000"/>
          <w:sz w:val="24"/>
          <w:szCs w:val="24"/>
        </w:rPr>
        <w:br/>
        <w:t xml:space="preserve">the geometry of the building, outdoor weather conditions and behaviour of the residents (how</w:t>
      </w:r>
      <w:r>
        <w:rPr>
          <w:color w:val="000000"/>
          <w:sz w:val="24"/>
          <w:szCs w:val="24"/>
        </w:rPr>
        <w:br/>
        <w:t xml:space="preserve">and when windows and shading are being opened and closed). It is concluded that simulation</w:t>
      </w:r>
      <w:r>
        <w:rPr>
          <w:color w:val="000000"/>
          <w:sz w:val="24"/>
          <w:szCs w:val="24"/>
        </w:rPr>
        <w:br/>
        <w:t xml:space="preserve">software is able to produce a model similar to reality with a detailed knowledge of input data,</w:t>
      </w:r>
      <w:r>
        <w:rPr>
          <w:color w:val="000000"/>
          <w:sz w:val="24"/>
          <w:szCs w:val="24"/>
        </w:rPr>
        <w:br/>
        <w:t xml:space="preserve">such as user behaviour and real weather conditions. It can be effectively used for the</w:t>
      </w:r>
      <w:r>
        <w:rPr>
          <w:color w:val="000000"/>
          <w:sz w:val="24"/>
          <w:szCs w:val="24"/>
        </w:rPr>
        <w:br/>
        <w:t xml:space="preserve">environmental design of energy-efficient buildings. However, it is essential to optimise the</w:t>
      </w:r>
      <w:r>
        <w:rPr>
          <w:color w:val="000000"/>
          <w:sz w:val="24"/>
          <w:szCs w:val="24"/>
        </w:rPr>
        <w:br/>
        <w:t xml:space="preserve">building according to the inhabitants’ needs, as they can influence not just the energy</w:t>
      </w:r>
      <w:r>
        <w:rPr>
          <w:color w:val="000000"/>
          <w:sz w:val="24"/>
          <w:szCs w:val="24"/>
        </w:rPr>
        <w:br/>
        <w:t xml:space="preserve">consumption but also the internal comfort in the building.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20833">
    <w:multiLevelType w:val="hybridMultilevel"/>
    <w:lvl w:ilvl="0" w:tplc="55907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20833">
    <w:abstractNumId w:val="767208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395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