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gyorgymate5@gmail.com</w:t>
            </w:r>
            <w:r w:rsidRPr="002361E2">
              <w:rPr>
                <w:i/>
              </w:rPr>
              <w:br/>
            </w:r>
            <w:r w:rsidR="00A96AEC">
              <w:t>Infrastruktúra építőmérnök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Kozma 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Párolgásbecslő módszerek összehasonlító vizsgálata talajvízforgalmi modellezéssel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Építőmérnöki szempontból is jelentős szerepe lehet a talajszelvények vízgazdálkodási szempontú besorolásának, mivel egyéb, jelentős fizikai tulajdonságokat is figyelembe vesz. A tényezőkre bontott vízmérleg kvantitatív megfogalmazása szimulációkon keresztül segítheti elő ezeknek a tulajdonságoknak a pontosítását. Fontos azonban, hogy a peremfeltételek a valóságot legjobban közelítsék, ezért dolgozatomban a potenciális evapotranszspirációra (PET) végeztem érzékenységvizsgálatot. A PET érték becslésére alkalmazott 4 formula (Penman-Monteith, Makkink, Hargreaves-Samani, Pristley-Taylor) eredményeivel futtattam talajszelvény szintű vízforgalmi modellszámításokat HYDRUS-1D szoftverben, 5 különböző talajtípusra (homok, vályogos homok, vályog, iszapos vályog, homokos agyag) és 3 eltérő meteorológiai adatokkal rendelkező helyszínre (Paks, Szamos, Bükk). Továbbá a vizsgálatok részét képezte a számításokba bevont, FORESEE v3.1 és CARPATCLIM adatbázisok összehasonlítása is. A szimulációs eredményekből a telítettség, a tényleges transpiráció és az alsó peremi kifolyás értékeket idősorosan elemeztem és ennek statisztikai mutatószámait box plotokon keresztül is értelmeztem. Referenciaként a Penman-Monteith formula eredményeit alkalmaztam, amelyet a Hargreaves-Samani értékei ~20%-al felülbecsülnek. A hidrológiai változók vizsgálata közül az alsó peremi fluxus választotta szét leglátványosabban az egyes PET becslő módszereket, itt mutatkozott meg az is, hogy a Priestley-Taylor alulbecsli a PET értékeit a referenciához képest. Elmondható továbbá, hogy a két adatbázisból a FORESEE-nál jelentkeztek bizonytalanságok, elképzelhető, hogy az adatbázis a téli időszakra felülbecsül, a nyárira pedig alul. Az eltérő talajtextúrák és meteorológiai viszonyok nem módosították jelentősen a formulák alul- és felülbecslő viszonyait a hidrológiai változók esetében, valamint fontos megállapítás az is, hogy a talajtípusok közti változásnál nagyobb eltérést jelenthet az, hogy a PET-et milyen módszerrel becsüljük. A referenciához képest legmegbízhatóbban a kisebb paraméterigényű Makkink formula alkalmazható, melynek korrelációs együtthatója 0,95 volt.</w:t>
      </w:r>
      <w:r>
        <w:rPr>
          <w:color w:val="000000"/>
          <w:sz w:val="24"/>
          <w:szCs w:val="24"/>
        </w:rPr>
        <w:br/>
        <w:t xml:space="preserve">Úgy gondolom, hogy mindezen eredmények alapján közelebb kerülhetünk a PET-nek, mint peremfeltételi idősor hatásainak a megértéséhez. A homogén talajszelvényekre végzett szimulációs számításoknál alkalmazott módszertan egy keretrendszert is ad a valós talajszelvények jövőbeli vizsgálatához.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50444">
    <w:multiLevelType w:val="hybridMultilevel"/>
    <w:lvl w:ilvl="0" w:tplc="51479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50444">
    <w:abstractNumId w:val="656504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464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