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Hallgatoktable"/>
        <w:tblW w:w="9828" w:type="dxa"/>
        <w:tblLook w:val="01E0" w:firstRow="1" w:lastRow="1" w:firstColumn="1" w:lastColumn="1" w:noHBand="0" w:noVBand="0"/>
      </w:tblPr>
      <w:tblGrid>
        <w:gridCol w:w="4914"/>
        <w:gridCol w:w="4914"/>
      </w:tblGrid>
      <w:tr w:rsidR="00C265CE" w:rsidRPr="009E5FF1" w:rsidTr="006576D0">
        <w:trPr>
          <w:trHeight w:val="1521"/>
        </w:trPr>
        <w:tc>
          <w:tcPr>
            <w:tcW w:w="4914" w:type="dxa"/>
          </w:tcPr>
          <w:p w:rsidR="00C265CE" w:rsidRDefault="00E501D0" w:rsidP="004D7940">
            <w:pPr>
              <w:pStyle w:val="Hallgatonev"/>
              <w:rPr>
                <w:caps/>
              </w:rPr>
            </w:pPr>
            <w:bookmarkStart w:id="0" w:name="nev"/>
            <w:r>
              <w:rPr>
                <w:caps/>
              </w:rPr>
              <w:t>MONDOK MILÁN</w:t>
            </w:r>
          </w:p>
          <w:p w:rsidR="00C275A3" w:rsidRDefault="00186641" w:rsidP="00C275A3">
            <w:pPr>
              <w:pStyle w:val="Hallgatokepzes"/>
            </w:pPr>
            <w:r w:rsidRPr="002361E2">
              <w:rPr>
                <w:i/>
              </w:rPr>
              <w:t>milanmondok1998@gmail.com</w:t>
            </w:r>
            <w:r w:rsidRPr="002361E2">
              <w:rPr>
                <w:i/>
              </w:rPr>
              <w:br/>
            </w:r>
            <w:r w:rsidR="00A96AEC">
              <w:t>Mérnök informatikus szak, mesterképzés</w:t>
            </w:r>
            <w:r w:rsidR="00A96AEC">
              <w:br/>
            </w:r>
            <w:r w:rsidR="00E77B23">
              <w:t>MSc, 2. félév</w:t>
            </w:r>
          </w:p>
          <w:p w:rsidR="00C265CE" w:rsidRPr="009E5FF1" w:rsidRDefault="00E77B23" w:rsidP="009763E0">
            <w:pPr>
              <w:pStyle w:val="Hallgatointezmeny-kar"/>
              <w:rPr>
                <w:b/>
                <w:caps/>
              </w:rPr>
            </w:pPr>
            <w:r>
              <w:t>Budapesti Műszaki és Gazdaságtudományi Egyetem</w:t>
            </w:r>
            <w:r w:rsidR="00C275A3">
              <w:br/>
            </w:r>
            <w:r w:rsidR="00DB4822">
              <w:t>Villamosmérnöki és Informatikai Kar</w:t>
            </w:r>
          </w:p>
        </w:tc>
        <w:tc>
          <w:tcPr>
            <w:tcW w:w="4914" w:type="dxa"/>
          </w:tcPr>
          <w:p w:rsidR="00DB4822" w:rsidRPr="00DB4822" w:rsidRDefault="00DB4822" w:rsidP="004D7940">
            <w:pPr>
              <w:pStyle w:val="Hallgatonev"/>
              <w:rPr>
                <w:caps/>
              </w:rPr>
            </w:pPr>
            <w:r w:rsidRPr="00DB4822">
              <w:rPr>
                <w:caps/>
              </w:rPr>
              <w:t/>
            </w:r>
          </w:p>
          <w:p w:rsidR="00DB4822" w:rsidRDefault="00186641" w:rsidP="004D7940">
            <w:pPr>
              <w:pStyle w:val="Hallgatokepzes"/>
            </w:pPr>
            <w:bookmarkStart w:id="1" w:name="_GoBack"/>
            <w:r w:rsidRPr="002361E2">
              <w:rPr>
                <w:i/>
              </w:rPr>
              <w:t/>
            </w:r>
            <w:r w:rsidRPr="002361E2">
              <w:rPr>
                <w:i/>
              </w:rPr>
              <w:br/>
            </w:r>
            <w:bookmarkEnd w:id="1"/>
            <w:r w:rsidR="00C275A3">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9763E0">
      <w:pPr>
        <w:pStyle w:val="Konzulensekcimke"/>
      </w:pPr>
      <w:r>
        <w:t>Témavezető:</w:t>
      </w:r>
    </w:p>
    <w:tbl>
      <w:tblPr>
        <w:tblStyle w:val="Konzulensektable"/>
        <w:tblW w:w="0" w:type="auto"/>
        <w:tblLook w:val="04A0" w:firstRow="1" w:lastRow="0" w:firstColumn="1" w:lastColumn="0" w:noHBand="0" w:noVBand="1"/>
      </w:tblPr>
      <w:tblGrid>
        <w:gridCol w:w="9854"/>
      </w:tblGrid>
      <w:tr w:rsidR="00DB4822" w:rsidTr="00DB4822">
        <w:tc>
          <w:tcPr>
            <w:tcW w:w="9854" w:type="dxa"/>
          </w:tcPr>
          <w:p w:rsidR="00DB4822" w:rsidRPr="00DB4822" w:rsidRDefault="00DB4822" w:rsidP="009763E0">
            <w:pPr>
              <w:pStyle w:val="Konzulenseknev"/>
            </w:pPr>
            <w:r w:rsidRPr="00DB4822">
              <w:t>Dr. Molnár Vince</w:t>
            </w:r>
          </w:p>
          <w:p w:rsidR="00DB4822" w:rsidRDefault="00DB4822" w:rsidP="009763E0">
            <w:pPr>
              <w:pStyle w:val="Konzulensektitulus"/>
            </w:pPr>
            <w:r w:rsidRPr="00DB4822">
              <w:t>Adjunktus, BME VIK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Efficient abstraction-based model checking using domain-specific information</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A kritikus rendszerek helyes működésének szavatolása kulcsfontosságú. Ezek legkisebb hibája is súlyos anyagi kárral járhat, akár emberi életekbe kerülhet. A formális verifikáció képes a rendszerek helyességének matematikailag precíz bizonyítására és a rejtett hibák megtalálására is, elterjedését azonban hátráltatja nagy számításigénye. A hardverek és beágyazott szoftverek területén mára kiterjedt formális verifikációs eszközkészlet áll rendelkezésre, ez azonban a rendszertervezésről sajnos nem mondható el.</w:t>
      </w:r>
    </w:p>
    <w:p>
      <w:pPr>
        <w:widowControl w:val="on"/>
        <w:pBdr/>
        <w:spacing w:before="240" w:after="240" w:line="240" w:lineRule="auto"/>
        <w:ind w:left="0" w:right="0"/>
        <w:jc w:val="left"/>
      </w:pPr>
      <w:r>
        <w:rPr>
          <w:color w:val="000000"/>
          <w:sz w:val="24"/>
          <w:szCs w:val="24"/>
        </w:rPr>
        <w:t xml:space="preserve">A rendszertervezésben használt magas szintű, összetett, heterogén modellek ellenőrzése más jellegű kihívást jelent. Egy rendszerterv több heterogén komponenst is tartalmaz, így a teljes rendszer formális leírásához olyan közös nyelvre van szükség, amely jó kompromisszumot jelent a különböző paradigmák között. Egy ilyen nyelv megtervezése során az általánosság és a hatékonyság között egyensúlyozunk: hogyan tudunk minél több magas szintű információt kihasználni az ellenőrzésben úgy, hogy a különböző heterogén komponensek közös leírásának lehetőségét ne veszítsük el.</w:t>
      </w:r>
    </w:p>
    <w:p>
      <w:pPr>
        <w:widowControl w:val="on"/>
        <w:pBdr/>
        <w:spacing w:before="240" w:after="240" w:line="240" w:lineRule="auto"/>
        <w:ind w:left="0" w:right="0"/>
        <w:jc w:val="left"/>
      </w:pPr>
      <w:r>
        <w:rPr>
          <w:color w:val="000000"/>
          <w:sz w:val="24"/>
          <w:szCs w:val="24"/>
        </w:rPr>
        <w:t xml:space="preserve">Korábbi kutatásom során kidolgoztam a kiterjesztett szimbolikus tranzíciós rendszer (XSTS) formalizmust, mely az első lépése volt egy ilyen nyelv megalkotásának. Jelen dolgozatomban olyan kiegészítéseket és optimalizációkat mutatok be, melyekkel az XSTS nyelv és infrastruktúra képessé vált nagyméretű, ipari modellek ellenőrzésére. Új nyelvi elemek bevezetésével szélesítettem az ellenőrizhető mérnöki modellek körét. A szorzat absztrakt domén továbbfejlesztésével létrehoztam egy absztrakt domént, mely hatékonyan kezeli együtt a vezérlési és adat információkat. Kidolgoztam algoritmikus optimalizációkat az adott absztrakciós szinten rendelkezésre álló információ leghatékonyabb felhasználásához, melyek egyszerűsítik az algoritmus mögötti logikai megoldónak átadott kifejezéseket. A bemutatott kiegészítések jelentős lépést jelentenek a heterogén rendszertervek ellenőrzéséhez optimális absztrakciós szint megtalálásában. Eredményeim alátámasztására dolgozatomban egy SysML modellezési nyelven készült esettanulmányt is bemutatok, mely az XSTS nyelv segítségével vált verifikálhatóvá és demonstrálja a nyelv gyakorlati alkalmazhatóságát. Megközelítésem alaposabb kiértékeléséhez kiterjedt mérési kampányt folytattam, melynek eredményei alátámasztják a kiegészítések hatékonyságát.</w:t>
      </w:r>
    </w:p>
    <w:p>
      <w:pPr>
        <w:widowControl w:val="on"/>
        <w:pBdr/>
        <w:spacing w:before="240" w:after="240" w:line="240" w:lineRule="auto"/>
        <w:ind w:left="0" w:right="0"/>
        <w:jc w:val="left"/>
      </w:pPr>
      <w:r>
        <w:rPr>
          <w:color w:val="000000"/>
          <w:sz w:val="24"/>
          <w:szCs w:val="24"/>
        </w:rPr>
        <w:t xml:space="preserve">ACM: Software and its engineering/Software organization and properties/Software functional properties/Formal methods/Model checking</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B3838" w:rsidRDefault="003B3838">
      <w:r>
        <w:separator/>
      </w:r>
    </w:p>
  </w:endnote>
  <w:endnote w:type="continuationSeparator" w:id="0">
    <w:p w:rsidR="003B3838" w:rsidRDefault="003B383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3D74DB"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B3838" w:rsidRDefault="003B3838">
      <w:r>
        <w:separator/>
      </w:r>
    </w:p>
  </w:footnote>
  <w:footnote w:type="continuationSeparator" w:id="0">
    <w:p w:rsidR="003B3838" w:rsidRDefault="003B3838">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58670187">
    <w:multiLevelType w:val="hybridMultilevel"/>
    <w:lvl w:ilvl="0" w:tplc="31008684">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58670187">
    <w:abstractNumId w:val="5867018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63FD0"/>
    <w:rsid w:val="000C08A6"/>
    <w:rsid w:val="00130581"/>
    <w:rsid w:val="00161DAE"/>
    <w:rsid w:val="00186641"/>
    <w:rsid w:val="001A3460"/>
    <w:rsid w:val="001D0EFC"/>
    <w:rsid w:val="001F7C77"/>
    <w:rsid w:val="00230D74"/>
    <w:rsid w:val="002361E2"/>
    <w:rsid w:val="00296682"/>
    <w:rsid w:val="002C7C6C"/>
    <w:rsid w:val="003713EA"/>
    <w:rsid w:val="003965ED"/>
    <w:rsid w:val="003B3838"/>
    <w:rsid w:val="003D74DB"/>
    <w:rsid w:val="003D7710"/>
    <w:rsid w:val="00444213"/>
    <w:rsid w:val="004530A9"/>
    <w:rsid w:val="004D7940"/>
    <w:rsid w:val="004D7B26"/>
    <w:rsid w:val="00513B96"/>
    <w:rsid w:val="00527380"/>
    <w:rsid w:val="00534011"/>
    <w:rsid w:val="00561D6C"/>
    <w:rsid w:val="00577BB0"/>
    <w:rsid w:val="005819C2"/>
    <w:rsid w:val="005B5357"/>
    <w:rsid w:val="005B724A"/>
    <w:rsid w:val="00600471"/>
    <w:rsid w:val="00616ADB"/>
    <w:rsid w:val="006576D0"/>
    <w:rsid w:val="00663FD0"/>
    <w:rsid w:val="006C7AD0"/>
    <w:rsid w:val="006D12BB"/>
    <w:rsid w:val="00746D08"/>
    <w:rsid w:val="00784935"/>
    <w:rsid w:val="007B6626"/>
    <w:rsid w:val="007E1737"/>
    <w:rsid w:val="007F67B0"/>
    <w:rsid w:val="008068D5"/>
    <w:rsid w:val="00855FDD"/>
    <w:rsid w:val="00871C35"/>
    <w:rsid w:val="008A4696"/>
    <w:rsid w:val="008D1E48"/>
    <w:rsid w:val="00904078"/>
    <w:rsid w:val="00961D10"/>
    <w:rsid w:val="00962C76"/>
    <w:rsid w:val="009707DC"/>
    <w:rsid w:val="009763E0"/>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51C3A85C-E095-42C2-9DFD-233DFC801E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9763E0"/>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allgatoktable">
    <w:name w:val="Hallgatok table"/>
    <w:basedOn w:val="Normltblzat"/>
    <w:rsid w:val="00DB4822"/>
    <w:tblPr/>
  </w:style>
  <w:style w:type="table" w:customStyle="1" w:styleId="Konzulensektable">
    <w:name w:val="Konzulensek table"/>
    <w:basedOn w:val="Normltblzat"/>
    <w:rsid w:val="00DB4822"/>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onzulensektitulus">
    <w:name w:val="Konzulensek titulus"/>
    <w:basedOn w:val="Konzulensekcimke"/>
    <w:qFormat/>
    <w:rsid w:val="009763E0"/>
  </w:style>
  <w:style w:type="paragraph" w:customStyle="1" w:styleId="Konzulenseknev">
    <w:name w:val="Konzulensek nev"/>
    <w:basedOn w:val="Konzulensekcimke"/>
    <w:qFormat/>
    <w:rsid w:val="009763E0"/>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313067107"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87</TotalTime>
  <Pages>1</Pages>
  <Words>47</Words>
  <Characters>270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Kertész Gábor</cp:lastModifiedBy>
  <cp:revision>18</cp:revision>
  <cp:lastPrinted>1899-12-31T23:00:00Z</cp:lastPrinted>
  <dcterms:created xsi:type="dcterms:W3CDTF">2012-11-05T21:53:00Z</dcterms:created>
  <dcterms:modified xsi:type="dcterms:W3CDTF">2016-09-14T09:36:00Z</dcterms:modified>
</cp:coreProperties>
</file>