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BŐSZE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boszebrigitta@gmail.com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Devosa Iván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 Minecraft módra – az IKT-eszközök alkalmazása az 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3600" w:right="0"/>
        <w:jc w:val="left"/>
      </w:pPr>
      <w:r>
        <w:rPr>
          <w:color w:val="000000"/>
          <w:sz w:val="24"/>
          <w:szCs w:val="24"/>
        </w:rPr>
        <w:t xml:space="preserve">Matech: Matematika Minecraft Módra</w:t>
      </w:r>
    </w:p>
    <w:p>
      <w:pPr>
        <w:widowControl w:val="on"/>
        <w:pBdr/>
        <w:spacing w:before="240" w:after="240" w:line="240" w:lineRule="auto"/>
        <w:ind w:left="2700" w:right="0"/>
        <w:jc w:val="left"/>
      </w:pPr>
      <w:r>
        <w:rPr>
          <w:color w:val="000000"/>
          <w:sz w:val="24"/>
          <w:szCs w:val="24"/>
        </w:rPr>
        <w:t xml:space="preserve">Digitális játékok alkalmazásának lehetősége az oktatásban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Az IKT eszközök egyre nagyobb szerepet töltenek be az életünkben, legyen szó a hétköznapokról vagy az oktatásról. Az újonnan megjelenő technológiai módszerek megteremtették a lehetőséget, hogy a didaktikai alapelvek és feladatok egészen új megközelítésből jelenjenek meg az iskolai környezetben.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hagyományos oktatási módszerek mellett a digitális eszközökkel történő ismeretátadás létjogosultságát a konstruktivista és konnektivista pedagógiai nézőpont is alátámasztja: az IKT eszközök csoportján belül a digitális játékhasználat egyre nagyobb népszerűséget szerez nem csupán a gyermekek, hanem a felnőttek körében is. A digitális játékok oktatásban történő alkalmazása, olyan készségeit, képességeit fejleszti a tanulóknak játéktípustól függően, mint például a kognitív készségek és az affektív készségek. Emellett fejleszti a tanulók lényeglátását, reakcióidejét, szem-kéz koordinációját, valamint a szociális kompetenciákat, többek között az együttműködési készséget.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Elsősorban a digitális játékok tanulási környezetét és a digitális játék-alapú tanulás folyamatát tanulmányoztam. Ezt követően a gamifikáció elméleti hátterével, szerkezeti felépítésével, típusaival és a számítógépes játékok immerzív hatásainak okaival egészítettem ki megszerzett ismereteimet. A dolgozatom elméleti hátterének harmadik forrása a Minecraft elnevezésű számítógépes program oktatásra szánt verziójának, a Minecraft Education Edition program használatának a megismerése volt.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Az elméleti ismeretekre alapozva alkottam meg a „Matech: Matematika Minecraft Módra” elnevezésű kalandpályámat a Minecraft Education Edition program segítségével. A pálya a negyedik osztályban tanult matematika tananyagot foglalja össze, kiváló lehetőséget nyújt a megszerzett ismeretek újbóli mozgósítására. A negyedik osztályos tanulókat választottam célközönségnek, hiszen ők már kellő általános és speciális ismeretekkel rendelkeznek a számítógéphasználat tekintetében, ugyanis a pálya számos logikai és stratégiai feladatot tartalmaz, ahol a tanulóknak alkalmazniuk kell a problémamegoldó képességüket. Ezeknek a feladatoknak a megoldása egy izgalmas „Föld körüli utazás” során történik, ahol a tanulók, kalandorokként teljesítik a küldetéseket a végső cél elérése érdekében, miközben észrevétlenül fejlesztik matematikai tudásukat.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51409">
    <w:multiLevelType w:val="hybridMultilevel"/>
    <w:lvl w:ilvl="0" w:tplc="17991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51409">
    <w:abstractNumId w:val="38451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742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