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BETTINA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p.betti983@gmail.com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Keserű György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MTA lev. tagja, egyetemi tanár,  Természettudományi Kutatóközpont, Gyógyszerkémiai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Ábrányi-Balogh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c. egyetemi docens,  Természettudományi Kutatóközpont, Gyógyszerkémiai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Szepesi Kovács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 Természettudományi Kutatóközpont, Gyógyszerkémiai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Antitestmódosítás heterociklusokkal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antitest, rekonjugálás, optimalizálás, heterociklus, Her2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teret nyernek a gyógyászatban a terápiás antitestek és az antitest-gyógyszer konjugátumok (ADC-k). Ezek a készítmények az antitestek specifikusságát használják ki a megfelelő antigének felé, melynek eredményeként – például az onkológiai diagnosztikában és terápiában – szelektíven juttatják a fluoreszcens vagy citotoxikus molekulát a célsejtekhez. Számos technika található a szakirodalomban antitestek módosítására, ezek között előnyben részesítik a helyspecifikus módszereket. A natív antitestek módosítása megoldható a diszulfidhidak redukciójával és újrakötésével (rekonjugáció), azonban a szakirodalomban leírt rekonjugálószerek java része bonyolult és költséges szintézisekben állítható elő, így felmerült az igény könnyebben hozzáférhető vegyületek fejlesztésére.</w:t>
      </w:r>
      <w:r>
        <w:rPr>
          <w:color w:val="000000"/>
          <w:sz w:val="24"/>
          <w:szCs w:val="24"/>
        </w:rPr>
        <w:br/>
        <w:t xml:space="preserve">Munkám során egy új kismolekulás rekonjugálószer fejlesztését és egy antitest-rekonjugálószer konjugátum előállításának optimalizálását végeztem el. Kutatócsoportunk korábbi eredményeit és irodalmi előzményeket alapul véve heterociklusos, klikk reakcióba vihető kapcsolószert állítottam elő egyszerű módszerrel. A heterociklusos rekonjugálószerrel módosítottam a trasztuzumab antitestet (1. ábra), és optimalizáltam az eljárás körülményeit. Az optimalizált paraméterekkel sikerült elérnem az általánosan elfogadott 4-es DAR (hatóanyag-antitest arány) értéket és a kiváló, 95%-os homogenitást. A rekonjugálószert fluoreszcens festékekkel is felszereltem, és a sejtek jelölését áramlási citometriával jellemeztük. Lehetővé vált konfokális mikroszkópos vizsgálatok elvégzése is sejtmetszeteken, amelyek során igazoltuk, hogy a jelölt antitest jól alkalmazható az onkológiai diagnosztikában.</w:t>
      </w:r>
    </w:p>
    <w:p>
      <w:pPr>
        <w:widowControl w:val="on"/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859200" cy="1260000"/>
            <wp:docPr id="10602035" name="name16422d269f282f" descr="imgtmp_78125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8125_hu_1.jpg"/>
                    <pic:cNvPicPr/>
                  </pic:nvPicPr>
                  <pic:blipFill>
                    <a:blip r:embed="rId16422d269f27e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9200" cy="126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2250" w:right="0"/>
        <w:jc w:val="left"/>
      </w:pPr>
      <w:r>
        <w:rPr>
          <w:color w:val="000000"/>
          <w:sz w:val="24"/>
          <w:szCs w:val="24"/>
        </w:rPr>
        <w:t xml:space="preserve">1. ábra: A rekonjugálószer és az antitestmódosítás elve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54611">
    <w:multiLevelType w:val="hybridMultilevel"/>
    <w:lvl w:ilvl="0" w:tplc="32245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54611">
    <w:abstractNumId w:val="661546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667793" Type="http://schemas.openxmlformats.org/officeDocument/2006/relationships/numbering" Target="numbering.xml"/><Relationship Id="rId16422d269f27ec" Type="http://schemas.openxmlformats.org/officeDocument/2006/relationships/image" Target="media/imgrId16422d269f27ec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