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kissbalint98@gmail.com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LUKÁCS NORBERT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lukacsnorbert98@gmail.com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Gépészmérnöki alapképzési szak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Norbert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Csenge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Rétegközi hegedés vizsgálata FFF típusú 3D nyomtatott termékeken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céljául az ömledékrétegezéses 3D nyomtatási technológia esetén megfigyelhető építési irányú anizotrópia csökkentését választottuk. Ennek érdekében 3 alapvető gyártási paraméter, a nyomtatási sebesség a rétegmagasság és a fúvóka hőmérséklet hatását vizsgáltuk a rétegek közötti hegedési kapcsolat szempontjából. A vizsgálatokhoz 3-3 sebesség és hőmérsékletérték, illetve 2 eltérő rétegmagasság mellett készítettünk próbatesteket PLA alapanyag felhasználásával. A méréseink kivitelezéséhez dobozszerű előgyártmányokat alkalmaztunk, ebből vízvágással kimunkált szakítópróbatesteken szakító méréseket hajtottunk végre építési irányban, így jellemeztük a rétegközi szilárdságot.</w:t>
      </w:r>
      <w:r>
        <w:rPr>
          <w:color w:val="000000"/>
          <w:sz w:val="24"/>
          <w:szCs w:val="24"/>
        </w:rPr>
        <w:br/>
        <w:t xml:space="preserve">Méréseink alapján megfigyeltük, hogy a vizsgált paraméterek közül a legnagyobb hatást a rétegmagasság változtatásával értük el, amelynek csökkentése jelentősen megnövelte a rétegközi szilárdságot (akár 150-300%-al). A hőmérséklet csak az alapanyag feldolgozási hőmérséklettartományának alsó szegmensében eredményezett szignifikáns hatást, amíg a nyomtatási sebesség esetén nem tapasztaltunk szignifikáns hatást. Ezek a mérési eredmények összhangban vannak a szakirodalommal.</w:t>
      </w:r>
      <w:r>
        <w:rPr>
          <w:color w:val="000000"/>
          <w:sz w:val="24"/>
          <w:szCs w:val="24"/>
        </w:rPr>
        <w:br/>
        <w:t xml:space="preserve">A rétegközi kapcsolat javítására kísérletet tettünk egy saját módszer, az úgynevezett rétegenkénti hőkezelés használatával is. Az eljárás lényege, hogy a nyomtatás során egy réteg befejeztével a nyomtatófej megismétli az adott rétegre vonatkozó összes mozgást. Maga a hőkezelő mozgás anyaglerakás nélkül történik, azonban a magas hőmérsékletű fúvóka és a nyomtatófej korábban lerakott réteghez viszonyított kicsi távolsága (körülbelül 0,05 mm) a molekulaláncok rétegek közötti diffúziós mozgását segíti elő.</w:t>
      </w:r>
      <w:r>
        <w:rPr>
          <w:color w:val="000000"/>
          <w:sz w:val="24"/>
          <w:szCs w:val="24"/>
        </w:rPr>
        <w:br/>
        <w:t xml:space="preserve">A rétegenkénti hőkezelés hatásának a vizsgálatára két, azonos beállítással gyártott előgyártmányt használtunk, az egyetlen különbség a hőkezelés alkalmazása volt. A mérések során azt tapasztaltuk, hogy a módszer használatával a rétegek között mért húzószilárdsági értékek közel 150%-al növekedtek, emellett a húzó rugalmassági modulus és a húzószilárdsági nyúlás értékekben is növekedést értünk el, mindezt a próbatestek ridegedése nélkül. Az általunk alkalmazott rétegenkénti hőkezelés tehát alkalmas az építési irányú mechanikai jellemzők növelésére. Az eljárás nem igényel utómunkálatot, vagy egyéb kiegészítő berendezéseket, a próbatestek alapanyagigénye is csak kismértékben változhat. Ezzel szemben a módszer használatával a gyártási idő 2-2,5-szer nagyobb, ebből fakadóan használata nem minden esetben célszerű.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49658">
    <w:multiLevelType w:val="hybridMultilevel"/>
    <w:lvl w:ilvl="0" w:tplc="71077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49658">
    <w:abstractNumId w:val="41049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425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