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ZÁHONYI PETRA</w:t>
            </w:r>
          </w:p>
          <w:p w:rsidR="00C275A3" w:rsidRDefault="00CA6B74" w:rsidP="00C275A3">
            <w:pPr>
              <w:pStyle w:val="Hallgatokepzes"/>
            </w:pPr>
            <w:r w:rsidRPr="001067CD">
              <w:rPr>
                <w:i/>
              </w:rPr>
              <w:t>z.petra97@gmail.com</w:t>
            </w:r>
            <w:r w:rsidRPr="001067CD">
              <w:rPr>
                <w:i/>
              </w:rPr>
              <w:br/>
            </w:r>
            <w:r w:rsidR="00A96AEC">
              <w:t>Vegyészmérnöki mesterszak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Zsombor Kristóf</w:t>
            </w:r>
          </w:p>
          <w:p w:rsidR="00DB4822" w:rsidRDefault="00DB4822" w:rsidP="00BA6BAF">
            <w:pPr>
              <w:pStyle w:val="Konzulensektitulus"/>
            </w:pPr>
            <w:r w:rsidRPr="00DB4822">
              <w:t>egyetemi docens, BME VBK</w:t>
            </w:r>
          </w:p>
        </w:tc>
      </w:tr>
      <w:tr w:rsidR="00DB4822" w:rsidTr="00DB4822">
        <w:tc>
          <w:tcPr>
            <w:tcW w:w="9854" w:type="dxa"/>
          </w:tcPr>
          <w:p w:rsidR="00DB4822" w:rsidRPr="00DB4822" w:rsidRDefault="00DB4822" w:rsidP="00BA6BAF">
            <w:pPr>
              <w:pStyle w:val="Konzulenseknev"/>
            </w:pPr>
            <w:r w:rsidRPr="00DB4822">
              <w:t>Domokos András</w:t>
            </w:r>
          </w:p>
          <w:p w:rsidR="00DB4822" w:rsidRDefault="00DB4822" w:rsidP="00BA6BAF">
            <w:pPr>
              <w:pStyle w:val="Konzulensektitulus"/>
            </w:pPr>
            <w:r w:rsidRPr="00DB4822">
              <w:t>tudományos munkatárs, BME VBK</w:t>
            </w:r>
          </w:p>
        </w:tc>
      </w:tr>
      <w:tr w:rsidR="00DB4822" w:rsidTr="00DB4822">
        <w:tc>
          <w:tcPr>
            <w:tcW w:w="9854" w:type="dxa"/>
          </w:tcPr>
          <w:p w:rsidR="00DB4822" w:rsidRPr="00DB4822" w:rsidRDefault="00DB4822" w:rsidP="00BA6BAF">
            <w:pPr>
              <w:pStyle w:val="Konzulenseknev"/>
            </w:pPr>
            <w:r w:rsidRPr="00DB4822">
              <w:t>Szabó Edina</w:t>
            </w:r>
          </w:p>
          <w:p w:rsidR="00DB4822" w:rsidRDefault="00DB4822" w:rsidP="00BA6BAF">
            <w:pPr>
              <w:pStyle w:val="Konzulensektitulus"/>
            </w:pPr>
            <w:r w:rsidRPr="00DB4822">
              <w:t>tudományos munkatárs,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Folyamatos granuláláson alapuló technológia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ikercsigás granulálás, folyamatos szárítás, folyamatos rendszer, dextróz granulátum</w:t>
      </w:r>
      <w:r>
        <w:t xml:space="preserve"/>
      </w:r>
    </w:p>
    <w:p>
      <w:pPr>
        <w:widowControl w:val="on"/>
        <w:pBdr/>
        <w:spacing w:before="240" w:after="240" w:line="240" w:lineRule="auto"/>
        <w:ind w:left="0" w:right="0"/>
        <w:jc w:val="left"/>
      </w:pPr>
      <w:r>
        <w:rPr>
          <w:color w:val="000000"/>
          <w:sz w:val="24"/>
          <w:szCs w:val="24"/>
        </w:rPr>
        <w:t xml:space="preserve">A folyamatos gyártási technológiák jelentősége az elmúlt évtizedekben rohamosan nőtt, alkalmazásuk a vegyipar számos területén – köztük az élelmiszeriparban – már bevett gyakorlat, de egyre nagyobb jelentőséget kapnak a hagyományosan szakaszos technológiákon alapuló területeken is, mint például a gyógyszeriparban. Alkalmazásuk számos előnnyel jár, így egyre több kutatás foglalkozik a fejlesztésükkel, valamint a működtetésükhöz elengedhetetlen, valós időben működő folyamatfelügyelő és -elemző rendszerek megalkotásával.</w:t>
      </w:r>
    </w:p>
    <w:p>
      <w:pPr>
        <w:widowControl w:val="on"/>
        <w:pBdr/>
        <w:spacing w:before="240" w:after="240" w:line="240" w:lineRule="auto"/>
        <w:ind w:left="0" w:right="0"/>
        <w:jc w:val="left"/>
      </w:pPr>
      <w:r>
        <w:rPr>
          <w:color w:val="000000"/>
          <w:sz w:val="24"/>
          <w:szCs w:val="24"/>
        </w:rPr>
        <w:t xml:space="preserve">A folyamatos ikercsigás granulálás is egy igen ígéretes folyamatos technológia, melynek nagy jelentősége lehet mind az élelmiszer, mind a gyógyszeripar területén. Granulálással javíthatók egyes anyagok porfolyási tulajdonságai, préselhetőségük, továbbá elkerülhető a porkeverékek fajtázódása is. Bár a granulálást jelenleg leggyakrabban szakaszos módon végzik, a folyamatos módszer is egyre nagyobb figyelmet kap, alkalmazásának számos előnye van.</w:t>
      </w:r>
    </w:p>
    <w:p>
      <w:pPr>
        <w:widowControl w:val="on"/>
        <w:pBdr/>
        <w:spacing w:before="240" w:after="240" w:line="240" w:lineRule="auto"/>
        <w:ind w:left="0" w:right="0"/>
        <w:jc w:val="left"/>
      </w:pPr>
      <w:r>
        <w:rPr>
          <w:color w:val="000000"/>
          <w:sz w:val="24"/>
          <w:szCs w:val="24"/>
        </w:rPr>
        <w:t xml:space="preserve">Kutatómunkám célja egy összetett, folyamatos rendszer megalkotása volt, mely az ikercsigás nedves granuláláson alapult, és mellyel a feldolgozni kívánt dextróz-monohidrát tablettázhatósága nagymértékben javítható. A dextróz-monohidrát egy igen elterjedt élelmiszer- és gyógyszeripari alapanyag, alkalmazhatóságának azonban határt szab, hogy a hagyományos technológiával előállított kristályos forma egy rosszul gördülő és nehezen kezelhető por, a préselhetősége és így a belőle előállított tabletták törési szilársága rossz, ez utóbbiak már kis erő hatására eltörnek. Ezért célom egy olyan integrált rendszer megalkotása volt, mellyel az anyag ezen tulajdonságai javíthatók, és mely közvetlenül beilleszthető a dextróz előállítására használt hagyományos gyártási sorba. A megalkotott rendszer kulcslépése az ikercsigás granulálást volt, amihez folyamatos adagolást, szárítást és őrlést (regranulálást) kapcsoltam. Munkám során sikerrel javítottam a kész granulátumok és a belőlük előállított tabletták tulajdonságait, meghatároztam a folyamat kritikus paramétereit és optimális működési beállításait, továbbá a termékek analitikai vizsgálatát is elvégeztem. Az így előállított granulált dextróz-monohidrátból megfelelő tabletták gyárthatók, melyek nemcsak a legnépszerűbb gyógyszerformának számítanak, de az élelmiszeripar területén is igen elterjedtek.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68210">
    <w:multiLevelType w:val="hybridMultilevel"/>
    <w:lvl w:ilvl="0" w:tplc="51943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68210">
    <w:abstractNumId w:val="63968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699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