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BÖRÖCZKY ANDRÁS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boroczky.andras13@gmail.com</w:t>
            </w:r>
            <w:r w:rsidRPr="002361E2">
              <w:rPr>
                <w:i/>
              </w:rPr>
              <w:br/>
            </w:r>
            <w:r w:rsidR="00A96AEC">
              <w:t>Gépészmérnök 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Műszaki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Kiss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tanár, MATE MI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Pillinger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, MATE MI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talaj nedvességtartalmának és nyírószilárdságának kapcsolata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talajok nyírószilárdságán a nyírófeszültségekkel szemben tanúsított legnagyobb ellenállását értjük. Értékének kiszámítására a kutatók több képletet is megalkottak, de általánosságban elmondható, hogy a kohéziónak és a talaj belső súrlódásának összege határozza meg a nagyságát. A kohéziót a talajszemcsék felületén keletkező vékony filmrétegekben kialakuló kohéziós erők okozzák, míg a súrlódást a Coulomb által bevezetett értelmezéssel vizsgálhatjuk. Jól ismert, hogy a nedvességtartalom változása a talajok nyírószilárdságának, ezzel együtt pedig a kialakítható maximális tolóerő nagyságának megváltozását okozza.</w:t>
      </w:r>
      <w:r>
        <w:rPr>
          <w:color w:val="000000"/>
          <w:sz w:val="24"/>
          <w:szCs w:val="24"/>
        </w:rPr>
        <w:br/>
        <w:t xml:space="preserve">A nedvességtartalom – nyírószilárdság kapcsolat pontosabb megismerése érdekében több mint 50 laboratóriumi mérést végeztem el, valamint számos gravimetrikus nedvességtartalom mérést is. A szárítószekrényes mérések az MSZ-08 0205-78 szabvány figyelembevételével kerültek elvégzésre. A vizsgált talaj a szemcseösszetételét tekintve a homoktalajok közé sorolható. Ezt igazolja a kapott nyírási diagramok aszimptotikus jellege is. A talajminta előkészítése során egy 0,5 mm lyukbőségű rostán lerostáltam a talajt, majd a nedvességtartalom pontos beállítása érdekében a folyamatos kevergetés mellett állítottam be a kívánt értéket.</w:t>
      </w:r>
      <w:r>
        <w:rPr>
          <w:color w:val="000000"/>
          <w:sz w:val="24"/>
          <w:szCs w:val="24"/>
        </w:rPr>
        <w:br/>
        <w:t xml:space="preserve">A mérési adatok alapján elmondható, hogy a normálterhelés növekedésével egyenesen arányosan nő a nyírószilárdság, valamint a nedvességtartalom növekedésével a talaj belső súrlódási tényezője csökken. A kohézió értéke a nedvességtartalom növekedésével kezdetben csökken, majd a további nedvesítés hatására növekedés figyelhető meg. A méréssorozat alatt mért legnagyobb nyírószilárdság értéke 426, 81 kPa volt, 3 m/m % nedvességtartalom és 4,5 mm/min nyírási sebesség mellett.</w:t>
      </w:r>
      <w:r>
        <w:rPr>
          <w:color w:val="000000"/>
          <w:sz w:val="24"/>
          <w:szCs w:val="24"/>
        </w:rPr>
        <w:br/>
        <w:t xml:space="preserve">A bemutatott vizsgálatok egy nagyobb kutatás részét képezik, így a jövőben több hasonló elrendezésű mérés elvégzését tervezem, valamint az adatokat terepen mért eredményekkel is szeretném kiegészíteni.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386433">
    <w:multiLevelType w:val="hybridMultilevel"/>
    <w:lvl w:ilvl="0" w:tplc="504237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386433">
    <w:abstractNumId w:val="443864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0781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