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MIKLÓS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szalai.miklos.96@gmail.com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Líska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Rácz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támogató mérnök,  HILTI Szerszám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Gyorsacél keménymarása különböző szerszámanyagokkal öttengelyes szerszámgépen.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alkalmával keményfém és köbös bór-nitrid szerszámok használatával végeztem keménymarásokat marógépen öttengelyes megmunkálás segítségével. A mai modern technológiák széleskörű ismerete, alkalmazása és a fejlesztések elengedhetetlen szerepet töltenek be a piacon történő versenyképesség megőrzésében. Napjainkban nagy szerepet játszik a környezettudatosság, költséghatékonyság és a megfelelő minőség biztosítása is nemcsak a termékek által, hanem a gyártási folyamatok közben is egyaránt, ezért ezeket az elveket is figyelembe vettem kutatásom során.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Célkitűzések</w:t>
      </w:r>
      <w:r>
        <w:rPr>
          <w:color w:val="000000"/>
          <w:sz w:val="24"/>
          <w:szCs w:val="24"/>
        </w:rPr>
        <w:br/>
        <w:t xml:space="preserve">A célkitűzéseim közé tartozik a jelenlegi gyártási technológiát megismerve felülvizsgálni esetleges új technológia bevezetésének lehetőségét a véső és fúró hengerlőszerszámok előállításában, feltérképezni az egész gyártási folyamatot, az alapanyag beérkezésétől a szerszám használatbavételéig. A jelenleg használt tervező program (NX12), szerszámgép és szerszám felhasználásának optimalizálása, azáltal, hogy a jelenleg alkalmazott három tengelyes megmunkálás helyett öttengelyes megmunkálást alkalmazok és megvizsgálom a jelenleg használt keményfém szerszámanyag ellenében alternatívát kínáló köbös bór-nitrid szerszámanyagot. Vizsgálatom kiterjed az elérhető legjobb felületi minőség megkeresésére, tengelyirányú erők mérésére, költségek optimalizálására.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Főbb elvek és módszerek:</w:t>
      </w:r>
      <w:r>
        <w:rPr>
          <w:color w:val="000000"/>
          <w:sz w:val="24"/>
          <w:szCs w:val="24"/>
        </w:rPr>
        <w:br/>
        <w:t xml:space="preserve">A kutatásom meghatározásához a Taguchi kísérlet tervezési módszert választottam. Ez a módszer nem elméleti, hanem gyakorlati, tapasztalati tervezési módszereken alapszik, ezért vált egyedülállóan sikeressé a hagyományos módszerekkel szemben. Azért ezt az eljárást választottam, mert a módszer megbízhatatlan és ellenőrizhetetlen körülmények között is jól működik azáltal, hogy a tervezési paramétereket az optimális szintekhez igazítja, így érzéketlen lesz a zavaró tényezőkre, amelyeket nehéz, vagy lehetetlen nyomon követni. A faktoriális kísérlettervezési módszer továbbfejlesztett változata, amely a kísérletek számának csökkentésével a lehető legkevesebb kísérlet lebonyolítását teszi lehetővé, így gyorsabbá válik az optimum elérése. A vizsgálat során meg kellett határoznom a legfontosabb befolyásoló paramétereket, amelyeket a dolgozatom további részeiben ismertetek. A kísérleteket érdemes megismételni azonos körülmények között a pontosabb eredmények elérése érdekében. Előkísérleteket végeztem annak érdekében, hogy jók-e az alapvető felvetéseim és több tapasztalattal kezdhessem el kísérleteimet.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20000" cy="2160000"/>
            <wp:docPr id="22433966" name="name16429e19487135" descr="imgtmp_7821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8210_hu_1.jpg"/>
                    <pic:cNvPicPr/>
                  </pic:nvPicPr>
                  <pic:blipFill>
                    <a:blip r:embed="rId16429e194870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6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94343">
    <w:multiLevelType w:val="hybridMultilevel"/>
    <w:lvl w:ilvl="0" w:tplc="97944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94343">
    <w:abstractNumId w:val="70294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790328" Type="http://schemas.openxmlformats.org/officeDocument/2006/relationships/numbering" Target="numbering.xml"/><Relationship Id="rId16429e194870f4" Type="http://schemas.openxmlformats.org/officeDocument/2006/relationships/image" Target="media/imgrId16429e194870f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