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SZOBOTA PÉTER</w:t>
            </w:r>
          </w:p>
          <w:p w:rsidR="00C275A3" w:rsidRDefault="00186641" w:rsidP="00C275A3">
            <w:pPr>
              <w:pStyle w:val="Hallgatokepzes"/>
            </w:pPr>
            <w:r w:rsidRPr="002361E2">
              <w:rPr>
                <w:i/>
              </w:rPr>
              <w:t>szobotapeter209@gmail.com</w:t>
            </w:r>
            <w:r w:rsidRPr="002361E2">
              <w:rPr>
                <w:i/>
              </w:rPr>
              <w:br/>
            </w:r>
            <w:r w:rsidR="00A96AEC">
              <w:t>Kohómérnök</w:t>
            </w:r>
            <w:r w:rsidR="00A96AEC">
              <w:br/>
            </w:r>
            <w:r w:rsidR="00E77B23">
              <w:t>MSc, 2. félév</w:t>
            </w:r>
          </w:p>
          <w:p w:rsidR="00C265CE" w:rsidRPr="009E5FF1" w:rsidRDefault="00E77B23" w:rsidP="009763E0">
            <w:pPr>
              <w:pStyle w:val="Hallgatointezmeny-kar"/>
              <w:rPr>
                <w:b/>
                <w:caps/>
              </w:rPr>
            </w:pPr>
            <w:r>
              <w:t>Miskolci Egyetem</w:t>
            </w:r>
            <w:r w:rsidR="00C275A3">
              <w:br/>
            </w:r>
            <w:r w:rsidR="00DB4822">
              <w:t>Műszaki Anyagtudományi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Mertinger Valéria</w:t>
            </w:r>
          </w:p>
          <w:p w:rsidR="00DB4822" w:rsidRDefault="00DB4822" w:rsidP="009763E0">
            <w:pPr>
              <w:pStyle w:val="Konzulensektitulus"/>
            </w:pPr>
            <w:r w:rsidRPr="00DB4822">
              <w:t>Egyetemi tanár,  Miskolci Egyetem</w:t>
            </w:r>
          </w:p>
        </w:tc>
      </w:tr>
      <w:tr w:rsidR="00DB4822" w:rsidTr="00DB4822">
        <w:tc>
          <w:tcPr>
            <w:tcW w:w="9854" w:type="dxa"/>
          </w:tcPr>
          <w:p w:rsidR="00DB4822" w:rsidRPr="00DB4822" w:rsidRDefault="00DB4822" w:rsidP="009763E0">
            <w:pPr>
              <w:pStyle w:val="Konzulenseknev"/>
            </w:pPr>
            <w:r w:rsidRPr="00DB4822">
              <w:t>Sepsi Máté</w:t>
            </w:r>
          </w:p>
          <w:p w:rsidR="00DB4822" w:rsidRDefault="00DB4822" w:rsidP="009763E0">
            <w:pPr>
              <w:pStyle w:val="Konzulensektitulus"/>
            </w:pPr>
            <w:r w:rsidRPr="00DB4822">
              <w:t>PhD hallgató,  Miskolci Egyetem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Karbonitridált réteg minősítése központ nélküli röntgen diffraktométerekkel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központ nélküli röntgendiffraktométerek elsősorban roncsolásmentes maradó feszültség vizsgálatára lettek kifejlesztve. A Miskolci Egyetem, Fémtani, Képlékenyalakítási és Nanotechnológiai intézetében az elmúlt évek kutatásaival arra törekedtünk, hogy ezen diffraktométerek képességeit minél jobban feltérképezzük és új, vizsgálati módszereket dolgozzunk ki.</w:t>
      </w:r>
      <w:r>
        <w:rPr>
          <w:color w:val="000000"/>
          <w:sz w:val="24"/>
          <w:szCs w:val="24"/>
        </w:rPr>
        <w:br/>
        <w:t xml:space="preserve">Előző két TDK és jelenlegi dolgozatomhoz kapcsolódó új vizsgálati eljárás azon alapötletből indul ki, hogy a diffraktométer által detektált interferencia függvény azon jellemzőit is meghatározzuk, és felhasználjuk, amely a maradó feszültség vizsgálaton messze túlmutat. Ilyen jellemző az interferencia függvény szélesedése (FWHM), amely a diffrakciót adó fázis kémiai összetételével, a diszlokációk mennyiségével korrelál, amelyet harmadrendű vagy mikró feszültségeknek nevezünk. Ez a folyamat történik, amikor a vizsgált minta felületi összetétele megváltozik, legyen szó akár egy termokémiai hőkezelésről, mint a cementálás vagy nitridálás, vagy a hőkezelések egy negatív kisérőjelenségéről a dekarbonizációról. Előző dolgozatomban a dekarbonizációs, valamint a cementálási folyamatokat, míg jelen kutatómunkámban a nitridálás és azon belül is a karbonitridálás után kialakuló réteget vizsgálom, mind annak maradó feszültség állapotát, mind pedig kimutathatóságát központnélküli röntgendiffraktométerekkel. A központnélküli diffraktométerek ilyen célú felhasználásának a rendkívüli előnyét a vizsgálat roncsolásmentes volta adja. Természetesen nagyon fontos, hogy az eredményeket meggyőzően validáljuk is.</w:t>
      </w:r>
      <w:r>
        <w:rPr>
          <w:color w:val="000000"/>
          <w:sz w:val="24"/>
          <w:szCs w:val="24"/>
        </w:rPr>
        <w:br/>
        <w:t xml:space="preserve">A kutató munka során ipari partnerünk segítségével ipari környezetben különböző mértékben és módszerekkel állítottunk elő karbonitridált rétegeket, majd az interferencia függvény szélesedését határoztuk meg az acél felületétől befele haladva, központnélküli, XStress G3R diffraktométert alkalmazva. A mélységi méréshez elektrokémiai anyageltávolítást használtunk. A karbonitridálás és a profilszélesedés korrelációjának meghatározásához szövetvizsgálatokat és keménységlefutás vizsgálatokat is végeztünk. A három módszer egymást kiegészíti, a röntgendiffrakciós vizsgálatot a másik kettő validálja, illetve rávilágít az általam kidolgozott röntgendiffrakciós vizsgálatok előnyeire is. Az ilyen módon validált mérési eljárással a karbonitridált réteg minősíthető mintakivágás nélkül.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56063">
    <w:multiLevelType w:val="hybridMultilevel"/>
    <w:lvl w:ilvl="0" w:tplc="87215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56063">
    <w:abstractNumId w:val="74656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773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