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SZOMBATHELYI ESZTER</w:t>
            </w:r>
          </w:p>
          <w:p w:rsidR="00C275A3" w:rsidRDefault="00186641" w:rsidP="00C275A3">
            <w:pPr>
              <w:pStyle w:val="Hallgatokepzes"/>
            </w:pPr>
            <w:r w:rsidRPr="002361E2">
              <w:rPr>
                <w:i/>
              </w:rPr>
              <w:t>szombathelyi.eszter95@gmail.com</w:t>
            </w:r>
            <w:r w:rsidRPr="002361E2">
              <w:rPr>
                <w:i/>
              </w:rPr>
              <w:br/>
            </w:r>
            <w:r w:rsidR="00A96AEC">
              <w:t>Humánkineziológia</w:t>
            </w:r>
            <w:r w:rsidR="00A96AEC">
              <w:br/>
            </w:r>
            <w:r w:rsidR="00E77B23">
              <w:t>MSc, 3. félév</w:t>
            </w:r>
          </w:p>
          <w:p w:rsidR="00C265CE" w:rsidRPr="009E5FF1" w:rsidRDefault="00E77B23" w:rsidP="009763E0">
            <w:pPr>
              <w:pStyle w:val="Hallgatointezmeny-kar"/>
              <w:rPr>
                <w:b/>
                <w:caps/>
              </w:rPr>
            </w:pPr>
            <w:r>
              <w:t>Testnevelési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Hegedüs Ádám</w:t>
            </w:r>
          </w:p>
          <w:p w:rsidR="00DB4822" w:rsidRDefault="00DB4822" w:rsidP="009763E0">
            <w:pPr>
              <w:pStyle w:val="Konzulensektitulus"/>
            </w:pPr>
            <w:r w:rsidRPr="00DB4822">
              <w:t>egyetemi tanársegéd, 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térdsérülések megelőzésének fontossága műkorcsolya sportágban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Kutatásom fő témáját a műkorcsolyában előforduló térdsérülések és megelőzésüknek fontossága adja. Azért választottam ezt a témát, mert úgy tapasztaltam, hogy az élsport edzéstervében nem fordítanak elég figyelmet és időt a sérülések prevenciójára. A véleményem, hogy a sérülések nagy része megelőzhető lenne a helyes technika alkalmazásával és a megfelelő prevencióval. A műkorcsolya mellett az ortopédia és a térdsérülések témakörei is feldolgozásra kerülnek. A vizsgálatban 37 műkorcsolyázó vett részt. Három egyesületben végeztem a méréseket. Három csoportba osztottam az alanyaimat: 8-10; 11-14; 15-18 év. A hipotézisem, hogy egy 10 gyakorlatból álló gyakorlatsor 12 hétig heti 3x való végzése javítja a CMJ ugrások során észlelt térd bedőlést műkorcsolyázóknál. Megerősítve a térd körüli izmokat és megtanítva a térd helyes útját, javulást érhetünk el a CMJ ugrásokban, ez pedig hozzájárulhat a jégen végzett ugrások sikeres kivitelezéséhez, a pontosabb, biztosabb érkezéshez és a térdsérülések megelőzéséhez. Az alanyoknak a beleegyező nyilatkozat mellett egy kérdőívet kellett kitölteniük, ami nem csak a műkorcsolyában eltöltött időre és az edzések számára vonatkozik, hanem kitér a felszerelés (edzőcipő, korcsolyacipő) minőségére és használati idejére, illetve az eddig esetlegesen előforduló sérülésekre. A gyakorlatokat 12 hétig heti 3x végezték. 8 és 14 év között 2x10 ismétlés volt, 14 év felett 3x10. A videókat GoPro kamerával vettem fel, 4,5 lépésnyire helyeztem el az állványt az alanytól. Markereknek sárga színű szigetelő szalagot, mérőrúdnak egy 38 cm magas SMR hengert használtam. A markereket a bokára, térdre, csípőre tettem. A videókat KINOVEA programmal elemeztem, az eredményeket excel táblázatban összesítettem. Felugrási magasságot és térdszöget vizsgáltam felugrásnál és érkezésnél. Felugrási magasságot és mediális térdszöget vizsgáltam felugrásnál és érkezésnél. 180 fokot tekintettem az elfogadhatónak, ha ettől eltérés mutatkozott, akkor azt hibának vettem.Képfelbontás 1920 x 1080 a mintavételi frekvencia (f/s) 120 fps volt. Három helyszínen mértem: Óbudai Jégcsarnok, Millenáris jégpálya, Vasas Jégcentrum. Az alanyoknak a mérés során CMJ felugrást kellett végezniük páros lábról csípőre tett kézzel, majd karlendítéssel. Minden ugrásra 3 kísérlet volt, az átlag került elemzésre. A 8-10 éves csoport 7.1 fokkal, a 11-14 éves csoport 4.8 fokkal, míg a 15-18 éves csoport 4.9 fokkal került közelebb a 180 fokhoz. A 12 hetes edzésprogram fejlődéssel zárult.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16722">
    <w:multiLevelType w:val="hybridMultilevel"/>
    <w:lvl w:ilvl="0" w:tplc="57800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16722">
    <w:abstractNumId w:val="766167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93162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